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FA7B" w14:textId="77777777" w:rsidR="00097FEA" w:rsidRPr="005C42E8" w:rsidRDefault="00740646" w:rsidP="00874DC9">
      <w:pPr>
        <w:widowControl w:val="0"/>
        <w:autoSpaceDE w:val="0"/>
        <w:autoSpaceDN w:val="0"/>
        <w:adjustRightInd w:val="0"/>
        <w:spacing w:after="240"/>
        <w:jc w:val="center"/>
        <w:rPr>
          <w:rFonts w:ascii="Arial" w:hAnsi="Arial" w:cs="Arial"/>
          <w:b/>
          <w:sz w:val="28"/>
          <w:szCs w:val="28"/>
        </w:rPr>
      </w:pPr>
      <w:bookmarkStart w:id="0" w:name="_GoBack"/>
      <w:bookmarkEnd w:id="0"/>
      <w:r>
        <w:rPr>
          <w:rFonts w:ascii="Arial" w:hAnsi="Arial" w:cs="Arial"/>
          <w:b/>
          <w:sz w:val="28"/>
          <w:szCs w:val="28"/>
        </w:rPr>
        <w:t>Studiegids t</w:t>
      </w:r>
      <w:r w:rsidR="00097FEA" w:rsidRPr="005C42E8">
        <w:rPr>
          <w:rFonts w:ascii="Arial" w:hAnsi="Arial" w:cs="Arial"/>
          <w:b/>
          <w:sz w:val="28"/>
          <w:szCs w:val="28"/>
        </w:rPr>
        <w:t xml:space="preserve">weejarige masterroute </w:t>
      </w:r>
      <w:r w:rsidR="00330959" w:rsidRPr="005C42E8">
        <w:rPr>
          <w:rFonts w:ascii="Arial" w:hAnsi="Arial" w:cs="Arial"/>
          <w:b/>
          <w:sz w:val="28"/>
          <w:szCs w:val="28"/>
        </w:rPr>
        <w:t>R</w:t>
      </w:r>
      <w:r w:rsidR="00097FEA" w:rsidRPr="005C42E8">
        <w:rPr>
          <w:rFonts w:ascii="Arial" w:hAnsi="Arial" w:cs="Arial"/>
          <w:b/>
          <w:sz w:val="28"/>
          <w:szCs w:val="28"/>
        </w:rPr>
        <w:t xml:space="preserve">emonstrants </w:t>
      </w:r>
      <w:r w:rsidR="00330959" w:rsidRPr="005C42E8">
        <w:rPr>
          <w:rFonts w:ascii="Arial" w:hAnsi="Arial" w:cs="Arial"/>
          <w:b/>
          <w:sz w:val="28"/>
          <w:szCs w:val="28"/>
        </w:rPr>
        <w:t>S</w:t>
      </w:r>
      <w:r w:rsidR="00097FEA" w:rsidRPr="005C42E8">
        <w:rPr>
          <w:rFonts w:ascii="Arial" w:hAnsi="Arial" w:cs="Arial"/>
          <w:b/>
          <w:sz w:val="28"/>
          <w:szCs w:val="28"/>
        </w:rPr>
        <w:t>eminarium</w:t>
      </w:r>
    </w:p>
    <w:p w14:paraId="0FE42730" w14:textId="77777777" w:rsidR="001F53ED" w:rsidRDefault="00740646" w:rsidP="00874DC9">
      <w:pPr>
        <w:widowControl w:val="0"/>
        <w:autoSpaceDE w:val="0"/>
        <w:autoSpaceDN w:val="0"/>
        <w:adjustRightInd w:val="0"/>
        <w:spacing w:after="240"/>
        <w:jc w:val="center"/>
        <w:rPr>
          <w:rFonts w:ascii="Arial" w:hAnsi="Arial" w:cs="Arial"/>
          <w:b/>
          <w:i/>
          <w:sz w:val="22"/>
          <w:szCs w:val="22"/>
        </w:rPr>
      </w:pPr>
      <w:r w:rsidRPr="00FA7236">
        <w:rPr>
          <w:rFonts w:ascii="Arial" w:hAnsi="Arial" w:cs="Arial"/>
          <w:b/>
          <w:i/>
          <w:sz w:val="22"/>
          <w:szCs w:val="22"/>
        </w:rPr>
        <w:t>v</w:t>
      </w:r>
      <w:r w:rsidR="00097FEA" w:rsidRPr="00FA7236">
        <w:rPr>
          <w:rFonts w:ascii="Arial" w:hAnsi="Arial" w:cs="Arial"/>
          <w:b/>
          <w:i/>
          <w:sz w:val="22"/>
          <w:szCs w:val="22"/>
        </w:rPr>
        <w:t>ersie</w:t>
      </w:r>
      <w:r w:rsidR="00750C96">
        <w:rPr>
          <w:rFonts w:ascii="Arial" w:hAnsi="Arial" w:cs="Arial"/>
          <w:b/>
          <w:i/>
          <w:sz w:val="22"/>
          <w:szCs w:val="22"/>
        </w:rPr>
        <w:t xml:space="preserve"> </w:t>
      </w:r>
      <w:r w:rsidR="00830A18">
        <w:rPr>
          <w:rFonts w:ascii="Arial" w:hAnsi="Arial" w:cs="Arial"/>
          <w:b/>
          <w:i/>
          <w:sz w:val="22"/>
          <w:szCs w:val="22"/>
        </w:rPr>
        <w:t xml:space="preserve">20 </w:t>
      </w:r>
      <w:r w:rsidR="001F53ED">
        <w:rPr>
          <w:rFonts w:ascii="Arial" w:hAnsi="Arial" w:cs="Arial"/>
          <w:b/>
          <w:i/>
          <w:sz w:val="22"/>
          <w:szCs w:val="22"/>
        </w:rPr>
        <w:t xml:space="preserve">september </w:t>
      </w:r>
      <w:r w:rsidR="00097FEA" w:rsidRPr="00FA7236">
        <w:rPr>
          <w:rFonts w:ascii="Arial" w:hAnsi="Arial" w:cs="Arial"/>
          <w:b/>
          <w:i/>
          <w:sz w:val="22"/>
          <w:szCs w:val="22"/>
        </w:rPr>
        <w:t>201</w:t>
      </w:r>
      <w:r w:rsidRPr="00FA7236">
        <w:rPr>
          <w:rFonts w:ascii="Arial" w:hAnsi="Arial" w:cs="Arial"/>
          <w:b/>
          <w:i/>
          <w:sz w:val="22"/>
          <w:szCs w:val="22"/>
        </w:rPr>
        <w:t>7</w:t>
      </w:r>
    </w:p>
    <w:p w14:paraId="3EC0227F" w14:textId="77777777" w:rsidR="00330959" w:rsidRPr="00874DC9" w:rsidRDefault="00330959" w:rsidP="00874DC9">
      <w:pPr>
        <w:widowControl w:val="0"/>
        <w:autoSpaceDE w:val="0"/>
        <w:autoSpaceDN w:val="0"/>
        <w:adjustRightInd w:val="0"/>
        <w:spacing w:after="240"/>
        <w:jc w:val="center"/>
        <w:rPr>
          <w:rFonts w:ascii="Arial" w:hAnsi="Arial" w:cs="Arial"/>
          <w:i/>
          <w:sz w:val="22"/>
          <w:szCs w:val="22"/>
        </w:rPr>
      </w:pPr>
      <w:r w:rsidRPr="00874DC9">
        <w:rPr>
          <w:rFonts w:ascii="Arial" w:hAnsi="Arial" w:cs="Arial"/>
          <w:i/>
          <w:sz w:val="22"/>
          <w:szCs w:val="22"/>
        </w:rPr>
        <w:t>Bert Dicou, Christa Anbeek en Elza Kuyk</w:t>
      </w:r>
    </w:p>
    <w:p w14:paraId="6BF8359B" w14:textId="77777777" w:rsidR="00FF5547" w:rsidRPr="00874DC9" w:rsidRDefault="00E312A0" w:rsidP="00874DC9">
      <w:pPr>
        <w:widowControl w:val="0"/>
        <w:autoSpaceDE w:val="0"/>
        <w:autoSpaceDN w:val="0"/>
        <w:adjustRightInd w:val="0"/>
        <w:spacing w:after="240"/>
        <w:jc w:val="center"/>
        <w:rPr>
          <w:rFonts w:ascii="Arial" w:hAnsi="Arial" w:cs="Arial"/>
          <w:b/>
          <w:sz w:val="22"/>
          <w:szCs w:val="22"/>
        </w:rPr>
      </w:pPr>
      <w:r w:rsidRPr="00874DC9">
        <w:rPr>
          <w:rFonts w:ascii="Arial" w:hAnsi="Arial" w:cs="Arial"/>
          <w:b/>
          <w:sz w:val="22"/>
          <w:szCs w:val="22"/>
        </w:rPr>
        <w:t>periode 2017-2018</w:t>
      </w:r>
    </w:p>
    <w:p w14:paraId="2C2D627D" w14:textId="77777777" w:rsidR="00FF5547" w:rsidRPr="00C56E0F" w:rsidRDefault="00FF5547" w:rsidP="00874DC9">
      <w:pPr>
        <w:widowControl w:val="0"/>
        <w:autoSpaceDE w:val="0"/>
        <w:autoSpaceDN w:val="0"/>
        <w:adjustRightInd w:val="0"/>
        <w:spacing w:after="240"/>
        <w:jc w:val="center"/>
        <w:rPr>
          <w:rFonts w:ascii="Arial" w:hAnsi="Arial" w:cs="Arial"/>
          <w:sz w:val="22"/>
          <w:szCs w:val="22"/>
        </w:rPr>
      </w:pPr>
    </w:p>
    <w:p w14:paraId="64280D88" w14:textId="77777777" w:rsidR="00330959" w:rsidRPr="00C56E0F" w:rsidRDefault="00330959" w:rsidP="00330959">
      <w:pPr>
        <w:widowControl w:val="0"/>
        <w:autoSpaceDE w:val="0"/>
        <w:autoSpaceDN w:val="0"/>
        <w:adjustRightInd w:val="0"/>
        <w:spacing w:after="240"/>
        <w:rPr>
          <w:rFonts w:ascii="Arial" w:hAnsi="Arial" w:cs="Arial"/>
          <w:b/>
          <w:sz w:val="22"/>
          <w:szCs w:val="22"/>
        </w:rPr>
      </w:pPr>
      <w:r w:rsidRPr="00C56E0F">
        <w:rPr>
          <w:rFonts w:ascii="Arial" w:hAnsi="Arial" w:cs="Arial"/>
          <w:b/>
          <w:sz w:val="22"/>
          <w:szCs w:val="22"/>
        </w:rPr>
        <w:t>Inhoud</w:t>
      </w:r>
    </w:p>
    <w:p w14:paraId="6F9BF61E" w14:textId="77777777" w:rsidR="005B6640" w:rsidRPr="00C56E0F" w:rsidRDefault="005B6640" w:rsidP="005B6640">
      <w:pPr>
        <w:widowControl w:val="0"/>
        <w:autoSpaceDE w:val="0"/>
        <w:autoSpaceDN w:val="0"/>
        <w:adjustRightInd w:val="0"/>
        <w:spacing w:after="240"/>
        <w:rPr>
          <w:rFonts w:ascii="Arial" w:hAnsi="Arial" w:cs="Arial"/>
          <w:sz w:val="22"/>
          <w:szCs w:val="22"/>
        </w:rPr>
      </w:pPr>
      <w:r w:rsidRPr="00C56E0F">
        <w:rPr>
          <w:rFonts w:ascii="Arial" w:hAnsi="Arial" w:cs="Arial"/>
          <w:sz w:val="22"/>
          <w:szCs w:val="22"/>
        </w:rPr>
        <w:t>1. Eindtermen Remonstrants Seminarium</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t>2</w:t>
      </w:r>
    </w:p>
    <w:p w14:paraId="4D3DC353" w14:textId="77777777" w:rsidR="00C56E0F" w:rsidRPr="00C56E0F" w:rsidRDefault="005B6640" w:rsidP="005B6640">
      <w:pPr>
        <w:widowControl w:val="0"/>
        <w:autoSpaceDE w:val="0"/>
        <w:autoSpaceDN w:val="0"/>
        <w:adjustRightInd w:val="0"/>
        <w:spacing w:after="240"/>
        <w:rPr>
          <w:rFonts w:ascii="Arial" w:hAnsi="Arial" w:cs="Arial"/>
          <w:sz w:val="22"/>
          <w:szCs w:val="22"/>
        </w:rPr>
      </w:pPr>
      <w:r w:rsidRPr="00C56E0F">
        <w:rPr>
          <w:rFonts w:ascii="Arial" w:hAnsi="Arial" w:cs="Arial"/>
          <w:sz w:val="22"/>
          <w:szCs w:val="22"/>
        </w:rPr>
        <w:t>2.</w:t>
      </w:r>
      <w:r w:rsidR="00330959" w:rsidRPr="00C56E0F">
        <w:rPr>
          <w:rFonts w:ascii="Arial" w:hAnsi="Arial" w:cs="Arial"/>
          <w:sz w:val="22"/>
          <w:szCs w:val="22"/>
        </w:rPr>
        <w:t xml:space="preserve"> Doelstelling</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225FBC">
        <w:rPr>
          <w:rFonts w:ascii="Arial" w:hAnsi="Arial" w:cs="Arial"/>
          <w:sz w:val="22"/>
          <w:szCs w:val="22"/>
        </w:rPr>
        <w:t>2</w:t>
      </w:r>
    </w:p>
    <w:p w14:paraId="557B2CAE" w14:textId="77777777" w:rsidR="00330959" w:rsidRPr="00C56E0F" w:rsidRDefault="00330959" w:rsidP="005B6640">
      <w:pPr>
        <w:widowControl w:val="0"/>
        <w:autoSpaceDE w:val="0"/>
        <w:autoSpaceDN w:val="0"/>
        <w:adjustRightInd w:val="0"/>
        <w:spacing w:after="240"/>
        <w:rPr>
          <w:rFonts w:ascii="Arial" w:hAnsi="Arial" w:cs="Arial"/>
          <w:sz w:val="22"/>
          <w:szCs w:val="22"/>
        </w:rPr>
      </w:pPr>
      <w:r w:rsidRPr="00C56E0F">
        <w:rPr>
          <w:rFonts w:ascii="Arial" w:hAnsi="Arial" w:cs="Arial"/>
          <w:sz w:val="22"/>
          <w:szCs w:val="22"/>
        </w:rPr>
        <w:t>3. Globale opzet seminarium programma 201</w:t>
      </w:r>
      <w:r w:rsidR="00281343" w:rsidRPr="00C56E0F">
        <w:rPr>
          <w:rFonts w:ascii="Arial" w:hAnsi="Arial" w:cs="Arial"/>
          <w:sz w:val="22"/>
          <w:szCs w:val="22"/>
        </w:rPr>
        <w:t>7</w:t>
      </w:r>
      <w:r w:rsidRPr="00C56E0F">
        <w:rPr>
          <w:rFonts w:ascii="Arial" w:hAnsi="Arial" w:cs="Arial"/>
          <w:sz w:val="22"/>
          <w:szCs w:val="22"/>
        </w:rPr>
        <w:t>-201</w:t>
      </w:r>
      <w:r w:rsidR="00281343" w:rsidRPr="00C56E0F">
        <w:rPr>
          <w:rFonts w:ascii="Arial" w:hAnsi="Arial" w:cs="Arial"/>
          <w:sz w:val="22"/>
          <w:szCs w:val="22"/>
        </w:rPr>
        <w:t>8</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t>3</w:t>
      </w:r>
    </w:p>
    <w:p w14:paraId="716DEDC5" w14:textId="77777777" w:rsidR="005C42E8" w:rsidRPr="00C56E0F" w:rsidRDefault="005C42E8" w:rsidP="005C42E8">
      <w:pPr>
        <w:widowControl w:val="0"/>
        <w:autoSpaceDE w:val="0"/>
        <w:autoSpaceDN w:val="0"/>
        <w:adjustRightInd w:val="0"/>
        <w:spacing w:after="240"/>
        <w:rPr>
          <w:rFonts w:ascii="Arial" w:hAnsi="Arial" w:cs="Arial"/>
          <w:sz w:val="22"/>
          <w:szCs w:val="22"/>
        </w:rPr>
      </w:pPr>
      <w:r w:rsidRPr="00C56E0F">
        <w:rPr>
          <w:rFonts w:ascii="Arial" w:hAnsi="Arial" w:cs="Arial"/>
          <w:sz w:val="22"/>
          <w:szCs w:val="22"/>
        </w:rPr>
        <w:tab/>
      </w:r>
      <w:r w:rsidR="00740646">
        <w:rPr>
          <w:rFonts w:ascii="Arial" w:hAnsi="Arial" w:cs="Arial"/>
          <w:sz w:val="22"/>
          <w:szCs w:val="22"/>
        </w:rPr>
        <w:t xml:space="preserve">Privatissimum </w:t>
      </w:r>
      <w:r w:rsidRPr="00C56E0F">
        <w:rPr>
          <w:rFonts w:ascii="Arial" w:hAnsi="Arial" w:cs="Arial"/>
          <w:sz w:val="22"/>
          <w:szCs w:val="22"/>
        </w:rPr>
        <w:t>Bijbel (extra-curriculair)</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t>4</w:t>
      </w:r>
    </w:p>
    <w:p w14:paraId="21478140" w14:textId="77777777" w:rsidR="005C42E8" w:rsidRPr="00C56E0F" w:rsidRDefault="005C42E8" w:rsidP="005C42E8">
      <w:pPr>
        <w:widowControl w:val="0"/>
        <w:autoSpaceDE w:val="0"/>
        <w:autoSpaceDN w:val="0"/>
        <w:adjustRightInd w:val="0"/>
        <w:spacing w:after="240"/>
        <w:ind w:firstLine="708"/>
        <w:rPr>
          <w:rFonts w:ascii="Arial" w:hAnsi="Arial" w:cs="Arial"/>
          <w:sz w:val="22"/>
          <w:szCs w:val="22"/>
        </w:rPr>
      </w:pPr>
      <w:r w:rsidRPr="00C56E0F">
        <w:rPr>
          <w:rFonts w:ascii="Arial" w:hAnsi="Arial" w:cs="Arial"/>
          <w:sz w:val="22"/>
          <w:szCs w:val="22"/>
        </w:rPr>
        <w:t>Remonstrantica</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t>5</w:t>
      </w:r>
    </w:p>
    <w:p w14:paraId="4F363044" w14:textId="77777777" w:rsidR="005C42E8" w:rsidRPr="00C56E0F" w:rsidRDefault="00803BE3" w:rsidP="00C56E0F">
      <w:pPr>
        <w:widowControl w:val="0"/>
        <w:autoSpaceDE w:val="0"/>
        <w:autoSpaceDN w:val="0"/>
        <w:adjustRightInd w:val="0"/>
        <w:spacing w:after="240"/>
        <w:ind w:firstLine="708"/>
        <w:rPr>
          <w:rFonts w:ascii="Arial" w:hAnsi="Arial" w:cs="Arial"/>
          <w:sz w:val="22"/>
          <w:szCs w:val="22"/>
        </w:rPr>
      </w:pPr>
      <w:r>
        <w:rPr>
          <w:rFonts w:ascii="Arial" w:hAnsi="Arial" w:cs="Arial"/>
          <w:sz w:val="22"/>
          <w:szCs w:val="22"/>
        </w:rPr>
        <w:t>De predikant, de gemeente en de kerk</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F8697C">
        <w:rPr>
          <w:rFonts w:ascii="Arial" w:hAnsi="Arial" w:cs="Arial"/>
          <w:sz w:val="22"/>
          <w:szCs w:val="22"/>
        </w:rPr>
        <w:t>7</w:t>
      </w:r>
    </w:p>
    <w:p w14:paraId="6CE68D7F" w14:textId="77777777" w:rsidR="005C42E8" w:rsidRPr="00C56E0F" w:rsidRDefault="00C56E0F" w:rsidP="00C56E0F">
      <w:pPr>
        <w:widowControl w:val="0"/>
        <w:autoSpaceDE w:val="0"/>
        <w:autoSpaceDN w:val="0"/>
        <w:adjustRightInd w:val="0"/>
        <w:spacing w:after="240"/>
        <w:ind w:firstLine="708"/>
        <w:rPr>
          <w:rFonts w:ascii="Arial" w:hAnsi="Arial" w:cs="Arial"/>
          <w:sz w:val="22"/>
          <w:szCs w:val="22"/>
        </w:rPr>
      </w:pPr>
      <w:r w:rsidRPr="00C56E0F">
        <w:rPr>
          <w:rFonts w:ascii="Arial" w:hAnsi="Arial" w:cs="Arial"/>
          <w:sz w:val="22"/>
          <w:szCs w:val="22"/>
        </w:rPr>
        <w:t>S</w:t>
      </w:r>
      <w:r w:rsidR="005C42E8" w:rsidRPr="00C56E0F">
        <w:rPr>
          <w:rFonts w:ascii="Arial" w:hAnsi="Arial" w:cs="Arial"/>
          <w:sz w:val="22"/>
          <w:szCs w:val="22"/>
        </w:rPr>
        <w:t xml:space="preserve">ystematische </w:t>
      </w:r>
      <w:r>
        <w:rPr>
          <w:rFonts w:ascii="Arial" w:hAnsi="Arial" w:cs="Arial"/>
          <w:sz w:val="22"/>
          <w:szCs w:val="22"/>
        </w:rPr>
        <w:t xml:space="preserve">en praktische </w:t>
      </w:r>
      <w:r w:rsidR="005C42E8" w:rsidRPr="00C56E0F">
        <w:rPr>
          <w:rFonts w:ascii="Arial" w:hAnsi="Arial" w:cs="Arial"/>
          <w:sz w:val="22"/>
          <w:szCs w:val="22"/>
        </w:rPr>
        <w:t>theologie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C4725">
        <w:rPr>
          <w:rFonts w:ascii="Arial" w:hAnsi="Arial" w:cs="Arial"/>
          <w:sz w:val="22"/>
          <w:szCs w:val="22"/>
        </w:rPr>
        <w:t>9</w:t>
      </w:r>
      <w:r>
        <w:rPr>
          <w:rFonts w:ascii="Arial" w:hAnsi="Arial" w:cs="Arial"/>
          <w:sz w:val="22"/>
          <w:szCs w:val="22"/>
        </w:rPr>
        <w:tab/>
      </w:r>
      <w:r>
        <w:rPr>
          <w:rFonts w:ascii="Arial" w:hAnsi="Arial" w:cs="Arial"/>
          <w:sz w:val="22"/>
          <w:szCs w:val="22"/>
        </w:rPr>
        <w:tab/>
      </w:r>
    </w:p>
    <w:p w14:paraId="63CF3772" w14:textId="77777777" w:rsidR="00C56E0F" w:rsidRDefault="00FA7236" w:rsidP="00C56E0F">
      <w:pPr>
        <w:widowControl w:val="0"/>
        <w:autoSpaceDE w:val="0"/>
        <w:autoSpaceDN w:val="0"/>
        <w:adjustRightInd w:val="0"/>
        <w:spacing w:after="240"/>
        <w:ind w:firstLine="708"/>
        <w:rPr>
          <w:rFonts w:ascii="Arial" w:hAnsi="Arial" w:cs="Arial"/>
          <w:sz w:val="22"/>
          <w:szCs w:val="22"/>
        </w:rPr>
      </w:pPr>
      <w:r w:rsidRPr="00FA7236">
        <w:rPr>
          <w:rFonts w:ascii="Arial" w:hAnsi="Arial" w:cs="Arial"/>
          <w:sz w:val="22"/>
          <w:szCs w:val="22"/>
        </w:rPr>
        <w:t>Bijbel en Homiletiek</w:t>
      </w:r>
      <w:r w:rsidRPr="00FA7236">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t>1</w:t>
      </w:r>
      <w:r w:rsidR="000C4725">
        <w:rPr>
          <w:rFonts w:ascii="Arial" w:hAnsi="Arial" w:cs="Arial"/>
          <w:sz w:val="22"/>
          <w:szCs w:val="22"/>
        </w:rPr>
        <w:t>1</w:t>
      </w:r>
    </w:p>
    <w:p w14:paraId="1F8F096D" w14:textId="77777777" w:rsidR="00740646" w:rsidRPr="00C56E0F" w:rsidRDefault="00FA7236" w:rsidP="00C56E0F">
      <w:pPr>
        <w:widowControl w:val="0"/>
        <w:autoSpaceDE w:val="0"/>
        <w:autoSpaceDN w:val="0"/>
        <w:adjustRightInd w:val="0"/>
        <w:spacing w:after="240"/>
        <w:ind w:firstLine="708"/>
        <w:rPr>
          <w:rFonts w:ascii="Arial" w:hAnsi="Arial" w:cs="Arial"/>
          <w:sz w:val="22"/>
          <w:szCs w:val="22"/>
        </w:rPr>
      </w:pPr>
      <w:r>
        <w:rPr>
          <w:rFonts w:ascii="Arial" w:hAnsi="Arial" w:cs="Arial"/>
          <w:sz w:val="22"/>
          <w:szCs w:val="22"/>
        </w:rPr>
        <w:t>Liturgie</w:t>
      </w:r>
      <w:r w:rsidR="00740646">
        <w:rPr>
          <w:rFonts w:ascii="Arial" w:hAnsi="Arial" w:cs="Arial"/>
          <w:sz w:val="22"/>
          <w:szCs w:val="22"/>
        </w:rPr>
        <w:tab/>
      </w:r>
      <w:r w:rsidR="00740646">
        <w:rPr>
          <w:rFonts w:ascii="Arial" w:hAnsi="Arial" w:cs="Arial"/>
          <w:sz w:val="22"/>
          <w:szCs w:val="22"/>
        </w:rPr>
        <w:tab/>
      </w:r>
      <w:r w:rsidR="00740646">
        <w:rPr>
          <w:rFonts w:ascii="Arial" w:hAnsi="Arial" w:cs="Arial"/>
          <w:sz w:val="22"/>
          <w:szCs w:val="22"/>
        </w:rPr>
        <w:tab/>
      </w:r>
      <w:r w:rsidR="00740646">
        <w:rPr>
          <w:rFonts w:ascii="Arial" w:hAnsi="Arial" w:cs="Arial"/>
          <w:sz w:val="22"/>
          <w:szCs w:val="22"/>
        </w:rPr>
        <w:tab/>
      </w:r>
      <w:r w:rsidR="00740646">
        <w:rPr>
          <w:rFonts w:ascii="Arial" w:hAnsi="Arial" w:cs="Arial"/>
          <w:sz w:val="22"/>
          <w:szCs w:val="22"/>
        </w:rPr>
        <w:tab/>
      </w:r>
      <w:r w:rsidR="0074064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25FBC">
        <w:rPr>
          <w:rFonts w:ascii="Arial" w:hAnsi="Arial" w:cs="Arial"/>
          <w:sz w:val="22"/>
          <w:szCs w:val="22"/>
        </w:rPr>
        <w:t>12</w:t>
      </w:r>
    </w:p>
    <w:p w14:paraId="4D695B7C" w14:textId="77777777" w:rsidR="005C42E8" w:rsidRPr="00C56E0F" w:rsidRDefault="005C42E8" w:rsidP="00C56E0F">
      <w:pPr>
        <w:widowControl w:val="0"/>
        <w:autoSpaceDE w:val="0"/>
        <w:autoSpaceDN w:val="0"/>
        <w:adjustRightInd w:val="0"/>
        <w:spacing w:after="240"/>
        <w:ind w:firstLine="708"/>
        <w:rPr>
          <w:rFonts w:ascii="Arial" w:hAnsi="Arial" w:cs="Arial"/>
          <w:sz w:val="22"/>
          <w:szCs w:val="22"/>
        </w:rPr>
      </w:pPr>
      <w:r w:rsidRPr="00C56E0F">
        <w:rPr>
          <w:rFonts w:ascii="Arial" w:hAnsi="Arial" w:cs="Arial"/>
          <w:sz w:val="22"/>
          <w:szCs w:val="22"/>
        </w:rPr>
        <w:t>Stage</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t>1</w:t>
      </w:r>
      <w:r w:rsidR="00225FBC">
        <w:rPr>
          <w:rFonts w:ascii="Arial" w:hAnsi="Arial" w:cs="Arial"/>
          <w:sz w:val="22"/>
          <w:szCs w:val="22"/>
        </w:rPr>
        <w:t>3</w:t>
      </w:r>
    </w:p>
    <w:p w14:paraId="5DE7896C" w14:textId="77777777" w:rsidR="005C42E8" w:rsidRPr="00C56E0F" w:rsidRDefault="005C42E8" w:rsidP="00C56E0F">
      <w:pPr>
        <w:widowControl w:val="0"/>
        <w:autoSpaceDE w:val="0"/>
        <w:autoSpaceDN w:val="0"/>
        <w:adjustRightInd w:val="0"/>
        <w:spacing w:after="240"/>
        <w:ind w:firstLine="708"/>
        <w:rPr>
          <w:rFonts w:ascii="Arial" w:hAnsi="Arial" w:cs="Arial"/>
          <w:sz w:val="22"/>
          <w:szCs w:val="22"/>
        </w:rPr>
      </w:pPr>
      <w:r w:rsidRPr="00C56E0F">
        <w:rPr>
          <w:rFonts w:ascii="Arial" w:hAnsi="Arial" w:cs="Arial"/>
          <w:sz w:val="22"/>
          <w:szCs w:val="22"/>
        </w:rPr>
        <w:t>Proponentsscriptie</w:t>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t>1</w:t>
      </w:r>
      <w:r w:rsidR="00225FBC">
        <w:rPr>
          <w:rFonts w:ascii="Arial" w:hAnsi="Arial" w:cs="Arial"/>
          <w:sz w:val="22"/>
          <w:szCs w:val="22"/>
        </w:rPr>
        <w:t>3</w:t>
      </w:r>
    </w:p>
    <w:p w14:paraId="168FEB39" w14:textId="77777777" w:rsidR="00330959" w:rsidRPr="00C56E0F" w:rsidRDefault="00C56E0F" w:rsidP="00C56E0F">
      <w:pPr>
        <w:widowControl w:val="0"/>
        <w:autoSpaceDE w:val="0"/>
        <w:autoSpaceDN w:val="0"/>
        <w:adjustRightInd w:val="0"/>
        <w:spacing w:after="240"/>
        <w:ind w:firstLine="708"/>
        <w:rPr>
          <w:rFonts w:ascii="Arial" w:hAnsi="Arial" w:cs="Arial"/>
          <w:sz w:val="22"/>
          <w:szCs w:val="22"/>
        </w:rPr>
      </w:pPr>
      <w:r w:rsidRPr="00C56E0F">
        <w:rPr>
          <w:rFonts w:ascii="Arial" w:hAnsi="Arial" w:cs="Arial"/>
          <w:sz w:val="22"/>
          <w:szCs w:val="22"/>
        </w:rPr>
        <w:t>S</w:t>
      </w:r>
      <w:r w:rsidR="00330959" w:rsidRPr="00C56E0F">
        <w:rPr>
          <w:rFonts w:ascii="Arial" w:hAnsi="Arial" w:cs="Arial"/>
          <w:sz w:val="22"/>
          <w:szCs w:val="22"/>
        </w:rPr>
        <w:t>eminariumbijeenkomsten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D7729">
        <w:rPr>
          <w:rFonts w:ascii="Arial" w:hAnsi="Arial" w:cs="Arial"/>
          <w:sz w:val="22"/>
          <w:szCs w:val="22"/>
        </w:rPr>
        <w:tab/>
      </w:r>
      <w:r w:rsidR="00CD7729">
        <w:rPr>
          <w:rFonts w:ascii="Arial" w:hAnsi="Arial" w:cs="Arial"/>
          <w:sz w:val="22"/>
          <w:szCs w:val="22"/>
        </w:rPr>
        <w:tab/>
      </w:r>
      <w:r w:rsidR="00CD7729">
        <w:rPr>
          <w:rFonts w:ascii="Arial" w:hAnsi="Arial" w:cs="Arial"/>
          <w:sz w:val="22"/>
          <w:szCs w:val="22"/>
        </w:rPr>
        <w:tab/>
      </w:r>
      <w:r>
        <w:rPr>
          <w:rFonts w:ascii="Arial" w:hAnsi="Arial" w:cs="Arial"/>
          <w:sz w:val="22"/>
          <w:szCs w:val="22"/>
        </w:rPr>
        <w:t>1</w:t>
      </w:r>
      <w:r w:rsidR="00225FBC">
        <w:rPr>
          <w:rFonts w:ascii="Arial" w:hAnsi="Arial" w:cs="Arial"/>
          <w:sz w:val="22"/>
          <w:szCs w:val="22"/>
        </w:rPr>
        <w:t>4</w:t>
      </w:r>
    </w:p>
    <w:p w14:paraId="2A3FAE45" w14:textId="77777777" w:rsidR="005B6640" w:rsidRPr="00C56E0F" w:rsidRDefault="00C56E0F" w:rsidP="005B6640">
      <w:pPr>
        <w:widowControl w:val="0"/>
        <w:autoSpaceDE w:val="0"/>
        <w:autoSpaceDN w:val="0"/>
        <w:adjustRightInd w:val="0"/>
        <w:spacing w:after="240"/>
        <w:rPr>
          <w:rFonts w:ascii="Arial" w:hAnsi="Arial" w:cs="Arial"/>
          <w:sz w:val="22"/>
          <w:szCs w:val="22"/>
        </w:rPr>
      </w:pPr>
      <w:r w:rsidRPr="00C56E0F">
        <w:rPr>
          <w:rFonts w:ascii="Arial" w:hAnsi="Arial" w:cs="Arial"/>
          <w:sz w:val="22"/>
          <w:szCs w:val="22"/>
        </w:rPr>
        <w:t>4</w:t>
      </w:r>
      <w:r w:rsidR="00330959" w:rsidRPr="00C56E0F">
        <w:rPr>
          <w:rFonts w:ascii="Arial" w:hAnsi="Arial" w:cs="Arial"/>
          <w:sz w:val="22"/>
          <w:szCs w:val="22"/>
        </w:rPr>
        <w:t>. Planning 201</w:t>
      </w:r>
      <w:r w:rsidR="00281343" w:rsidRPr="00C56E0F">
        <w:rPr>
          <w:rFonts w:ascii="Arial" w:hAnsi="Arial" w:cs="Arial"/>
          <w:sz w:val="22"/>
          <w:szCs w:val="22"/>
        </w:rPr>
        <w:t>7</w:t>
      </w:r>
      <w:r w:rsidR="00330959" w:rsidRPr="00C56E0F">
        <w:rPr>
          <w:rFonts w:ascii="Arial" w:hAnsi="Arial" w:cs="Arial"/>
          <w:sz w:val="22"/>
          <w:szCs w:val="22"/>
        </w:rPr>
        <w:t>-201</w:t>
      </w:r>
      <w:r w:rsidR="00281343" w:rsidRPr="00C56E0F">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25FBC">
        <w:rPr>
          <w:rFonts w:ascii="Arial" w:hAnsi="Arial" w:cs="Arial"/>
          <w:sz w:val="22"/>
          <w:szCs w:val="22"/>
        </w:rPr>
        <w:t>1</w:t>
      </w:r>
      <w:r w:rsidR="001F53ED">
        <w:rPr>
          <w:rFonts w:ascii="Arial" w:hAnsi="Arial" w:cs="Arial"/>
          <w:sz w:val="22"/>
          <w:szCs w:val="22"/>
        </w:rPr>
        <w:t>5</w:t>
      </w:r>
    </w:p>
    <w:p w14:paraId="680D4842" w14:textId="77777777" w:rsidR="00C56E0F" w:rsidRPr="00C56E0F" w:rsidRDefault="00C56E0F" w:rsidP="005B6640">
      <w:pPr>
        <w:widowControl w:val="0"/>
        <w:autoSpaceDE w:val="0"/>
        <w:autoSpaceDN w:val="0"/>
        <w:adjustRightInd w:val="0"/>
        <w:spacing w:after="240"/>
        <w:rPr>
          <w:rFonts w:ascii="Arial" w:hAnsi="Arial" w:cs="Arial"/>
          <w:sz w:val="22"/>
          <w:szCs w:val="22"/>
        </w:rPr>
      </w:pPr>
      <w:r w:rsidRPr="00C56E0F">
        <w:rPr>
          <w:rFonts w:ascii="Arial" w:hAnsi="Arial" w:cs="Arial"/>
          <w:sz w:val="22"/>
          <w:szCs w:val="22"/>
        </w:rPr>
        <w:t>5</w:t>
      </w:r>
      <w:r w:rsidR="00330959" w:rsidRPr="00C56E0F">
        <w:rPr>
          <w:rFonts w:ascii="Arial" w:hAnsi="Arial" w:cs="Arial"/>
          <w:sz w:val="22"/>
          <w:szCs w:val="22"/>
        </w:rPr>
        <w:t>. Proponentsexamen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25FBC">
        <w:rPr>
          <w:rFonts w:ascii="Arial" w:hAnsi="Arial" w:cs="Arial"/>
          <w:sz w:val="22"/>
          <w:szCs w:val="22"/>
        </w:rPr>
        <w:t>1</w:t>
      </w:r>
      <w:r w:rsidR="001F53ED">
        <w:rPr>
          <w:rFonts w:ascii="Arial" w:hAnsi="Arial" w:cs="Arial"/>
          <w:sz w:val="22"/>
          <w:szCs w:val="22"/>
        </w:rPr>
        <w:t>6</w:t>
      </w:r>
    </w:p>
    <w:p w14:paraId="6099F8D9" w14:textId="77777777" w:rsidR="009E379B" w:rsidRPr="00C56E0F" w:rsidRDefault="00330959" w:rsidP="005B6640">
      <w:pPr>
        <w:widowControl w:val="0"/>
        <w:autoSpaceDE w:val="0"/>
        <w:autoSpaceDN w:val="0"/>
        <w:adjustRightInd w:val="0"/>
        <w:spacing w:after="240"/>
        <w:rPr>
          <w:rFonts w:ascii="Arial" w:hAnsi="Arial" w:cs="Arial"/>
          <w:sz w:val="22"/>
          <w:szCs w:val="22"/>
        </w:rPr>
      </w:pPr>
      <w:r w:rsidRPr="00C56E0F">
        <w:rPr>
          <w:rFonts w:ascii="Arial" w:hAnsi="Arial" w:cs="Arial"/>
          <w:sz w:val="22"/>
          <w:szCs w:val="22"/>
        </w:rPr>
        <w:t>Bijlage</w:t>
      </w:r>
      <w:r w:rsidR="009E379B" w:rsidRPr="00C56E0F">
        <w:rPr>
          <w:rFonts w:ascii="Arial" w:hAnsi="Arial" w:cs="Arial"/>
          <w:sz w:val="22"/>
          <w:szCs w:val="22"/>
        </w:rPr>
        <w:t>n</w:t>
      </w:r>
    </w:p>
    <w:p w14:paraId="0DEC73C1" w14:textId="77777777" w:rsidR="00C56E0F" w:rsidRPr="00C56E0F" w:rsidRDefault="009E379B" w:rsidP="009E379B">
      <w:pPr>
        <w:widowControl w:val="0"/>
        <w:autoSpaceDE w:val="0"/>
        <w:autoSpaceDN w:val="0"/>
        <w:adjustRightInd w:val="0"/>
        <w:spacing w:after="240"/>
        <w:ind w:firstLine="708"/>
        <w:rPr>
          <w:rFonts w:ascii="Arial" w:hAnsi="Arial" w:cs="Arial"/>
          <w:sz w:val="22"/>
          <w:szCs w:val="22"/>
        </w:rPr>
      </w:pPr>
      <w:r w:rsidRPr="00C56E0F">
        <w:rPr>
          <w:rFonts w:ascii="Arial" w:hAnsi="Arial" w:cs="Arial"/>
          <w:sz w:val="22"/>
          <w:szCs w:val="22"/>
        </w:rPr>
        <w:t>a.</w:t>
      </w:r>
      <w:r w:rsidRPr="00C56E0F">
        <w:rPr>
          <w:rFonts w:ascii="Arial" w:hAnsi="Arial" w:cs="Arial"/>
          <w:sz w:val="22"/>
          <w:szCs w:val="22"/>
        </w:rPr>
        <w:tab/>
        <w:t>Opleidingsovereenkomst Remonstrants Seminarium</w:t>
      </w:r>
      <w:r w:rsidR="00225FBC">
        <w:rPr>
          <w:rFonts w:ascii="Arial" w:hAnsi="Arial" w:cs="Arial"/>
          <w:sz w:val="22"/>
          <w:szCs w:val="22"/>
        </w:rPr>
        <w:tab/>
      </w:r>
      <w:r w:rsidR="00225FBC">
        <w:rPr>
          <w:rFonts w:ascii="Arial" w:hAnsi="Arial" w:cs="Arial"/>
          <w:sz w:val="22"/>
          <w:szCs w:val="22"/>
        </w:rPr>
        <w:tab/>
        <w:t>1</w:t>
      </w:r>
      <w:r w:rsidR="001F53ED">
        <w:rPr>
          <w:rFonts w:ascii="Arial" w:hAnsi="Arial" w:cs="Arial"/>
          <w:sz w:val="22"/>
          <w:szCs w:val="22"/>
        </w:rPr>
        <w:t>7</w:t>
      </w:r>
    </w:p>
    <w:p w14:paraId="43215B33" w14:textId="77777777" w:rsidR="009F29D5" w:rsidRPr="00C56E0F" w:rsidRDefault="002B31AC" w:rsidP="009E379B">
      <w:pPr>
        <w:widowControl w:val="0"/>
        <w:autoSpaceDE w:val="0"/>
        <w:autoSpaceDN w:val="0"/>
        <w:adjustRightInd w:val="0"/>
        <w:spacing w:after="240"/>
        <w:ind w:firstLine="708"/>
        <w:rPr>
          <w:rFonts w:ascii="Arial" w:hAnsi="Arial" w:cs="Arial"/>
          <w:sz w:val="22"/>
          <w:szCs w:val="22"/>
        </w:rPr>
      </w:pPr>
      <w:r w:rsidRPr="00C56E0F">
        <w:rPr>
          <w:rFonts w:ascii="Arial" w:hAnsi="Arial" w:cs="Arial"/>
          <w:sz w:val="22"/>
          <w:szCs w:val="22"/>
        </w:rPr>
        <w:t>b.</w:t>
      </w:r>
      <w:r w:rsidRPr="00C56E0F">
        <w:rPr>
          <w:rFonts w:ascii="Arial" w:hAnsi="Arial" w:cs="Arial"/>
          <w:sz w:val="22"/>
          <w:szCs w:val="22"/>
        </w:rPr>
        <w:tab/>
        <w:t>Rooster 201</w:t>
      </w:r>
      <w:r w:rsidR="00740646">
        <w:rPr>
          <w:rFonts w:ascii="Arial" w:hAnsi="Arial" w:cs="Arial"/>
          <w:sz w:val="22"/>
          <w:szCs w:val="22"/>
        </w:rPr>
        <w:t>7</w:t>
      </w:r>
      <w:r w:rsidRPr="00C56E0F">
        <w:rPr>
          <w:rFonts w:ascii="Arial" w:hAnsi="Arial" w:cs="Arial"/>
          <w:sz w:val="22"/>
          <w:szCs w:val="22"/>
        </w:rPr>
        <w:t>-201</w:t>
      </w:r>
      <w:r w:rsidR="00740646">
        <w:rPr>
          <w:rFonts w:ascii="Arial" w:hAnsi="Arial" w:cs="Arial"/>
          <w:sz w:val="22"/>
          <w:szCs w:val="22"/>
        </w:rPr>
        <w:t>8 (versie mei 2017)</w:t>
      </w:r>
      <w:r w:rsidR="00740646">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C56E0F">
        <w:rPr>
          <w:rFonts w:ascii="Arial" w:hAnsi="Arial" w:cs="Arial"/>
          <w:sz w:val="22"/>
          <w:szCs w:val="22"/>
        </w:rPr>
        <w:tab/>
      </w:r>
      <w:r w:rsidR="00225FBC">
        <w:rPr>
          <w:rFonts w:ascii="Arial" w:hAnsi="Arial" w:cs="Arial"/>
          <w:sz w:val="22"/>
          <w:szCs w:val="22"/>
        </w:rPr>
        <w:t>1</w:t>
      </w:r>
      <w:r w:rsidR="001F53ED">
        <w:rPr>
          <w:rFonts w:ascii="Arial" w:hAnsi="Arial" w:cs="Arial"/>
          <w:sz w:val="22"/>
          <w:szCs w:val="22"/>
        </w:rPr>
        <w:t>8</w:t>
      </w:r>
    </w:p>
    <w:p w14:paraId="71B4942F" w14:textId="77777777" w:rsidR="00330959" w:rsidRPr="00C56E0F" w:rsidRDefault="002B31AC" w:rsidP="009E379B">
      <w:pPr>
        <w:widowControl w:val="0"/>
        <w:autoSpaceDE w:val="0"/>
        <w:autoSpaceDN w:val="0"/>
        <w:adjustRightInd w:val="0"/>
        <w:spacing w:after="240"/>
        <w:ind w:firstLine="708"/>
        <w:rPr>
          <w:rFonts w:ascii="Arial" w:hAnsi="Arial" w:cs="Arial"/>
          <w:i/>
          <w:sz w:val="22"/>
          <w:szCs w:val="22"/>
        </w:rPr>
      </w:pPr>
      <w:r w:rsidRPr="00C56E0F">
        <w:rPr>
          <w:rFonts w:ascii="Arial" w:hAnsi="Arial" w:cs="Arial"/>
          <w:sz w:val="22"/>
          <w:szCs w:val="22"/>
        </w:rPr>
        <w:t>c</w:t>
      </w:r>
      <w:r w:rsidR="009E379B" w:rsidRPr="00C56E0F">
        <w:rPr>
          <w:rFonts w:ascii="Arial" w:hAnsi="Arial" w:cs="Arial"/>
          <w:sz w:val="22"/>
          <w:szCs w:val="22"/>
        </w:rPr>
        <w:t>.</w:t>
      </w:r>
      <w:r w:rsidR="009E379B" w:rsidRPr="00C56E0F">
        <w:rPr>
          <w:rFonts w:ascii="Arial" w:hAnsi="Arial" w:cs="Arial"/>
          <w:sz w:val="22"/>
          <w:szCs w:val="22"/>
        </w:rPr>
        <w:tab/>
        <w:t>S</w:t>
      </w:r>
      <w:r w:rsidR="00330959" w:rsidRPr="00C56E0F">
        <w:rPr>
          <w:rFonts w:ascii="Arial" w:hAnsi="Arial" w:cs="Arial"/>
          <w:sz w:val="22"/>
          <w:szCs w:val="22"/>
        </w:rPr>
        <w:t xml:space="preserve">tagegids (bijgewerkt </w:t>
      </w:r>
      <w:r w:rsidR="001F53ED">
        <w:rPr>
          <w:rFonts w:ascii="Arial" w:hAnsi="Arial" w:cs="Arial"/>
          <w:sz w:val="22"/>
          <w:szCs w:val="22"/>
        </w:rPr>
        <w:t>o</w:t>
      </w:r>
      <w:r w:rsidR="009F29D5" w:rsidRPr="00C56E0F">
        <w:rPr>
          <w:rFonts w:ascii="Arial" w:hAnsi="Arial" w:cs="Arial"/>
          <w:sz w:val="22"/>
          <w:szCs w:val="22"/>
        </w:rPr>
        <w:t xml:space="preserve">ktober </w:t>
      </w:r>
      <w:r w:rsidR="00330959" w:rsidRPr="00C56E0F">
        <w:rPr>
          <w:rFonts w:ascii="Arial" w:hAnsi="Arial" w:cs="Arial"/>
          <w:sz w:val="22"/>
          <w:szCs w:val="22"/>
        </w:rPr>
        <w:t>201</w:t>
      </w:r>
      <w:r w:rsidR="001F53ED">
        <w:rPr>
          <w:rFonts w:ascii="Arial" w:hAnsi="Arial" w:cs="Arial"/>
          <w:sz w:val="22"/>
          <w:szCs w:val="22"/>
        </w:rPr>
        <w:t>7</w:t>
      </w:r>
      <w:r w:rsidR="00330959" w:rsidRPr="00C56E0F">
        <w:rPr>
          <w:rFonts w:ascii="Arial" w:hAnsi="Arial" w:cs="Arial"/>
          <w:sz w:val="22"/>
          <w:szCs w:val="22"/>
        </w:rPr>
        <w:t>)</w:t>
      </w:r>
      <w:r w:rsidR="00CA3099" w:rsidRPr="00C56E0F">
        <w:rPr>
          <w:rFonts w:ascii="Arial" w:hAnsi="Arial" w:cs="Arial"/>
          <w:sz w:val="22"/>
          <w:szCs w:val="22"/>
        </w:rPr>
        <w:t xml:space="preserve"> </w:t>
      </w:r>
      <w:r w:rsidR="00CA3099" w:rsidRPr="00C56E0F">
        <w:rPr>
          <w:rFonts w:ascii="Arial" w:hAnsi="Arial" w:cs="Arial"/>
          <w:i/>
          <w:sz w:val="22"/>
          <w:szCs w:val="22"/>
        </w:rPr>
        <w:t>separaat bijgevoegd</w:t>
      </w:r>
    </w:p>
    <w:p w14:paraId="37A5B50D" w14:textId="77777777" w:rsidR="00F25D8E" w:rsidRPr="00C56E0F" w:rsidRDefault="00F25D8E" w:rsidP="00FF5547">
      <w:pPr>
        <w:widowControl w:val="0"/>
        <w:autoSpaceDE w:val="0"/>
        <w:autoSpaceDN w:val="0"/>
        <w:adjustRightInd w:val="0"/>
        <w:spacing w:after="240"/>
        <w:rPr>
          <w:rFonts w:ascii="Arial" w:hAnsi="Arial" w:cs="Arial"/>
          <w:sz w:val="22"/>
          <w:szCs w:val="22"/>
        </w:rPr>
      </w:pPr>
    </w:p>
    <w:p w14:paraId="6B1F95CD" w14:textId="77777777" w:rsidR="00FF5547" w:rsidRDefault="00EB6D53" w:rsidP="00FF5547">
      <w:pPr>
        <w:widowControl w:val="0"/>
        <w:autoSpaceDE w:val="0"/>
        <w:autoSpaceDN w:val="0"/>
        <w:adjustRightInd w:val="0"/>
        <w:spacing w:after="240"/>
        <w:jc w:val="right"/>
        <w:rPr>
          <w:rFonts w:ascii="Arial" w:hAnsi="Arial" w:cs="Arial"/>
          <w:b/>
          <w:i/>
          <w:sz w:val="18"/>
          <w:szCs w:val="18"/>
        </w:rPr>
      </w:pPr>
      <w:r w:rsidRPr="00EB6D53">
        <w:rPr>
          <w:rFonts w:ascii="Arial" w:hAnsi="Arial" w:cs="Arial"/>
          <w:b/>
          <w:i/>
          <w:sz w:val="18"/>
          <w:szCs w:val="18"/>
        </w:rPr>
        <w:t>170</w:t>
      </w:r>
      <w:r w:rsidR="001F53ED">
        <w:rPr>
          <w:rFonts w:ascii="Arial" w:hAnsi="Arial" w:cs="Arial"/>
          <w:b/>
          <w:i/>
          <w:sz w:val="18"/>
          <w:szCs w:val="18"/>
        </w:rPr>
        <w:t>9</w:t>
      </w:r>
      <w:r w:rsidR="00830A18">
        <w:rPr>
          <w:rFonts w:ascii="Arial" w:hAnsi="Arial" w:cs="Arial"/>
          <w:b/>
          <w:i/>
          <w:sz w:val="18"/>
          <w:szCs w:val="18"/>
        </w:rPr>
        <w:t>20</w:t>
      </w:r>
      <w:r w:rsidR="001F53ED">
        <w:rPr>
          <w:rFonts w:ascii="Arial" w:hAnsi="Arial" w:cs="Arial"/>
          <w:b/>
          <w:i/>
          <w:sz w:val="18"/>
          <w:szCs w:val="18"/>
        </w:rPr>
        <w:t xml:space="preserve"> </w:t>
      </w:r>
      <w:r w:rsidRPr="00EB6D53">
        <w:rPr>
          <w:rFonts w:ascii="Arial" w:hAnsi="Arial" w:cs="Arial"/>
          <w:b/>
          <w:i/>
          <w:sz w:val="18"/>
          <w:szCs w:val="18"/>
        </w:rPr>
        <w:t>Studiegids tweejarige master Remonstrants Seminarium 2017-2018</w:t>
      </w:r>
    </w:p>
    <w:p w14:paraId="35C2D0C2" w14:textId="77777777" w:rsidR="00F8697C" w:rsidRPr="00EB6D53" w:rsidRDefault="00F8697C" w:rsidP="00F8697C">
      <w:pPr>
        <w:widowControl w:val="0"/>
        <w:autoSpaceDE w:val="0"/>
        <w:autoSpaceDN w:val="0"/>
        <w:adjustRightInd w:val="0"/>
        <w:spacing w:after="240"/>
        <w:rPr>
          <w:rFonts w:ascii="Arial" w:hAnsi="Arial" w:cs="Arial"/>
          <w:b/>
          <w:i/>
          <w:sz w:val="18"/>
          <w:szCs w:val="18"/>
        </w:rPr>
      </w:pPr>
      <w:r w:rsidRPr="00F8697C">
        <w:rPr>
          <w:rFonts w:ascii="Arial" w:hAnsi="Arial" w:cs="Arial"/>
          <w:b/>
        </w:rPr>
        <w:lastRenderedPageBreak/>
        <w:t>NB: de tweejarige masterroute bestaat uit een eenjarige master Spiritual Care van de Faculteit Theologie van de Vrije Universiteit (waarvoor vrijstelling soms mogelijk is op basis van een reeds met goed gevolg afgelegde overeenkomstige studie, vast te stellen door het seminarium). Deze studiegids beschrijft de vereisten en programma van het twee studiejaar van deze route. De route is toegankelijk voor wie door het College van Curatoren tot de opleiding is toegelaten.</w:t>
      </w:r>
    </w:p>
    <w:p w14:paraId="0DCF82EA" w14:textId="77777777" w:rsidR="004A577A" w:rsidRPr="00874DC9" w:rsidRDefault="006A47B0" w:rsidP="00330959">
      <w:pPr>
        <w:pStyle w:val="Lijstalinea"/>
        <w:widowControl w:val="0"/>
        <w:numPr>
          <w:ilvl w:val="0"/>
          <w:numId w:val="8"/>
        </w:numPr>
        <w:autoSpaceDE w:val="0"/>
        <w:autoSpaceDN w:val="0"/>
        <w:adjustRightInd w:val="0"/>
        <w:spacing w:after="240"/>
        <w:rPr>
          <w:rFonts w:ascii="Arial" w:hAnsi="Arial" w:cs="Arial"/>
          <w:b/>
          <w:sz w:val="22"/>
          <w:szCs w:val="22"/>
        </w:rPr>
      </w:pPr>
      <w:r w:rsidRPr="00874DC9">
        <w:rPr>
          <w:rFonts w:ascii="Arial" w:hAnsi="Arial" w:cs="Arial"/>
          <w:b/>
          <w:sz w:val="22"/>
          <w:szCs w:val="22"/>
        </w:rPr>
        <w:t>Eindtermen</w:t>
      </w:r>
      <w:r w:rsidR="000C41FE" w:rsidRPr="00874DC9">
        <w:rPr>
          <w:rFonts w:ascii="Arial" w:hAnsi="Arial" w:cs="Arial"/>
          <w:b/>
          <w:sz w:val="22"/>
          <w:szCs w:val="22"/>
        </w:rPr>
        <w:t xml:space="preserve"> Remonstrants Seminarium</w:t>
      </w:r>
    </w:p>
    <w:p w14:paraId="6CDDF5B7" w14:textId="77777777" w:rsidR="006A47B0" w:rsidRPr="00874DC9" w:rsidRDefault="00097FEA" w:rsidP="00432890">
      <w:pPr>
        <w:widowControl w:val="0"/>
        <w:autoSpaceDE w:val="0"/>
        <w:autoSpaceDN w:val="0"/>
        <w:adjustRightInd w:val="0"/>
        <w:spacing w:after="240"/>
        <w:rPr>
          <w:rFonts w:ascii="Arial" w:hAnsi="Arial" w:cs="Arial"/>
          <w:i/>
          <w:sz w:val="22"/>
          <w:szCs w:val="22"/>
        </w:rPr>
      </w:pPr>
      <w:r w:rsidRPr="00874DC9">
        <w:rPr>
          <w:rFonts w:ascii="Arial" w:hAnsi="Arial" w:cs="Arial"/>
          <w:i/>
          <w:sz w:val="22"/>
          <w:szCs w:val="22"/>
        </w:rPr>
        <w:t>(</w:t>
      </w:r>
      <w:r w:rsidR="004A577A" w:rsidRPr="00874DC9">
        <w:rPr>
          <w:rFonts w:ascii="Arial" w:hAnsi="Arial" w:cs="Arial"/>
          <w:i/>
          <w:sz w:val="22"/>
          <w:szCs w:val="22"/>
        </w:rPr>
        <w:t xml:space="preserve">lichte bewerking van versie </w:t>
      </w:r>
      <w:r w:rsidRPr="00874DC9">
        <w:rPr>
          <w:rFonts w:ascii="Arial" w:hAnsi="Arial" w:cs="Arial"/>
          <w:i/>
          <w:sz w:val="22"/>
          <w:szCs w:val="22"/>
        </w:rPr>
        <w:t>Christa Anbeek, 22 november 2012</w:t>
      </w:r>
      <w:r w:rsidR="004A577A" w:rsidRPr="00874DC9">
        <w:rPr>
          <w:rFonts w:ascii="Arial" w:hAnsi="Arial" w:cs="Arial"/>
          <w:i/>
          <w:sz w:val="22"/>
          <w:szCs w:val="22"/>
        </w:rPr>
        <w:t xml:space="preserve">, </w:t>
      </w:r>
      <w:r w:rsidR="00330959" w:rsidRPr="00874DC9">
        <w:rPr>
          <w:rFonts w:ascii="Arial" w:hAnsi="Arial" w:cs="Arial"/>
          <w:i/>
          <w:sz w:val="22"/>
          <w:szCs w:val="22"/>
        </w:rPr>
        <w:t xml:space="preserve">t.b.v. </w:t>
      </w:r>
      <w:r w:rsidR="004A577A" w:rsidRPr="00874DC9">
        <w:rPr>
          <w:rFonts w:ascii="Arial" w:hAnsi="Arial" w:cs="Arial"/>
          <w:i/>
          <w:sz w:val="22"/>
          <w:szCs w:val="22"/>
        </w:rPr>
        <w:t>de driejarige master remonstrants predikantschap</w:t>
      </w:r>
      <w:r w:rsidRPr="00874DC9">
        <w:rPr>
          <w:rFonts w:ascii="Arial" w:hAnsi="Arial" w:cs="Arial"/>
          <w:i/>
          <w:sz w:val="22"/>
          <w:szCs w:val="22"/>
        </w:rPr>
        <w:t>)</w:t>
      </w:r>
    </w:p>
    <w:p w14:paraId="1A285BDA"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sz w:val="22"/>
          <w:szCs w:val="22"/>
        </w:rPr>
        <w:t>Het programm</w:t>
      </w:r>
      <w:r w:rsidR="00097FEA" w:rsidRPr="00874DC9">
        <w:rPr>
          <w:rFonts w:ascii="Arial" w:hAnsi="Arial" w:cs="Arial"/>
          <w:sz w:val="22"/>
          <w:szCs w:val="22"/>
        </w:rPr>
        <w:t>a heeft de volgende eindtermen:</w:t>
      </w:r>
    </w:p>
    <w:p w14:paraId="1958831A" w14:textId="77777777" w:rsidR="00432890" w:rsidRPr="00874DC9" w:rsidRDefault="00097FEA" w:rsidP="00432890">
      <w:pPr>
        <w:widowControl w:val="0"/>
        <w:autoSpaceDE w:val="0"/>
        <w:autoSpaceDN w:val="0"/>
        <w:adjustRightInd w:val="0"/>
        <w:spacing w:after="240"/>
        <w:rPr>
          <w:rFonts w:ascii="Arial" w:hAnsi="Arial" w:cs="Arial"/>
          <w:sz w:val="22"/>
          <w:szCs w:val="22"/>
        </w:rPr>
      </w:pPr>
      <w:r w:rsidRPr="00874DC9">
        <w:rPr>
          <w:rFonts w:ascii="Arial" w:hAnsi="Arial" w:cs="Arial"/>
          <w:sz w:val="22"/>
          <w:szCs w:val="22"/>
        </w:rPr>
        <w:t>De afgestudeerde beschikt over:</w:t>
      </w:r>
    </w:p>
    <w:p w14:paraId="73AA4C2B" w14:textId="77777777" w:rsidR="004A577A" w:rsidRPr="00874DC9" w:rsidRDefault="004A577A" w:rsidP="004A577A">
      <w:pPr>
        <w:pStyle w:val="Lijstalinea"/>
        <w:numPr>
          <w:ilvl w:val="0"/>
          <w:numId w:val="1"/>
        </w:numPr>
        <w:rPr>
          <w:rFonts w:ascii="Arial" w:hAnsi="Arial" w:cs="Arial"/>
          <w:sz w:val="22"/>
          <w:szCs w:val="22"/>
        </w:rPr>
      </w:pPr>
      <w:r w:rsidRPr="00874DC9">
        <w:rPr>
          <w:rFonts w:ascii="Arial" w:hAnsi="Arial" w:cs="Arial"/>
          <w:sz w:val="22"/>
          <w:szCs w:val="22"/>
        </w:rPr>
        <w:t>voldoende kennis, inzicht, vaardigheden en attitude om het predikantschap in de laat-moderne samenleving in een voortgaand leerproces zelfstandig te kunnen uitoefenen;</w:t>
      </w:r>
    </w:p>
    <w:p w14:paraId="6738F1A6" w14:textId="77777777" w:rsidR="004A577A" w:rsidRPr="00874DC9" w:rsidRDefault="004A577A" w:rsidP="004A577A">
      <w:pPr>
        <w:pStyle w:val="Lijstalinea"/>
        <w:numPr>
          <w:ilvl w:val="0"/>
          <w:numId w:val="1"/>
        </w:numPr>
        <w:rPr>
          <w:rFonts w:ascii="Arial" w:hAnsi="Arial" w:cs="Arial"/>
          <w:sz w:val="22"/>
          <w:szCs w:val="22"/>
        </w:rPr>
      </w:pPr>
      <w:r w:rsidRPr="00874DC9">
        <w:rPr>
          <w:rFonts w:ascii="Arial" w:hAnsi="Arial" w:cs="Arial"/>
          <w:sz w:val="22"/>
          <w:szCs w:val="22"/>
        </w:rPr>
        <w:t>voldoende kennis, inzicht, vaardigheden en attitude om als theoloog in diverse werkvelden (zorg, media, justitie, defensie, onderwijs, organisaties) in een voortgaand leerproces zelfstandig een beroep te kunnen uitoefenen;</w:t>
      </w:r>
    </w:p>
    <w:p w14:paraId="0E9B5A07" w14:textId="77777777" w:rsidR="004A577A" w:rsidRPr="00874DC9" w:rsidRDefault="004A577A" w:rsidP="004A577A">
      <w:pPr>
        <w:pStyle w:val="Lijstalinea"/>
        <w:numPr>
          <w:ilvl w:val="0"/>
          <w:numId w:val="1"/>
        </w:numPr>
        <w:rPr>
          <w:rFonts w:ascii="Arial" w:hAnsi="Arial" w:cs="Arial"/>
          <w:sz w:val="22"/>
          <w:szCs w:val="22"/>
        </w:rPr>
      </w:pPr>
      <w:r w:rsidRPr="00874DC9">
        <w:rPr>
          <w:rFonts w:ascii="Arial" w:hAnsi="Arial" w:cs="Arial"/>
          <w:sz w:val="22"/>
          <w:szCs w:val="22"/>
        </w:rPr>
        <w:t>verdiepte kennis en inzicht op het gebied van de hedendaagse seculiere samenleving zodanig dat hij of zij de hermeneutische vertaalslag van klassieke theologie naar hedendaags geloven kan maken;</w:t>
      </w:r>
    </w:p>
    <w:p w14:paraId="78D98785" w14:textId="77777777" w:rsidR="004A577A" w:rsidRPr="00874DC9" w:rsidRDefault="004A577A" w:rsidP="00281343">
      <w:pPr>
        <w:pStyle w:val="Lijstalinea"/>
        <w:numPr>
          <w:ilvl w:val="0"/>
          <w:numId w:val="1"/>
        </w:numPr>
        <w:rPr>
          <w:rFonts w:ascii="Arial" w:hAnsi="Arial" w:cs="Arial"/>
          <w:sz w:val="22"/>
          <w:szCs w:val="22"/>
        </w:rPr>
      </w:pPr>
      <w:r w:rsidRPr="00874DC9">
        <w:rPr>
          <w:rFonts w:ascii="Arial" w:hAnsi="Arial" w:cs="Arial"/>
          <w:sz w:val="22"/>
          <w:szCs w:val="22"/>
        </w:rPr>
        <w:t>voldoende kennis van vakspecifieke wetenschappelijke Engelstalige literatuur: academische vaardigheden die voldoen aan de eisen van een wo-master</w:t>
      </w:r>
    </w:p>
    <w:p w14:paraId="4C30F65F" w14:textId="77777777" w:rsidR="004A577A" w:rsidRPr="00874DC9" w:rsidRDefault="004A577A" w:rsidP="00432890">
      <w:pPr>
        <w:widowControl w:val="0"/>
        <w:autoSpaceDE w:val="0"/>
        <w:autoSpaceDN w:val="0"/>
        <w:adjustRightInd w:val="0"/>
        <w:spacing w:after="240"/>
        <w:rPr>
          <w:rFonts w:ascii="Arial" w:hAnsi="Arial" w:cs="Arial"/>
          <w:b/>
          <w:sz w:val="22"/>
          <w:szCs w:val="22"/>
        </w:rPr>
      </w:pPr>
    </w:p>
    <w:p w14:paraId="0D687A80" w14:textId="77777777" w:rsidR="00432890" w:rsidRPr="00874DC9" w:rsidRDefault="00432890" w:rsidP="00330959">
      <w:pPr>
        <w:pStyle w:val="Lijstalinea"/>
        <w:widowControl w:val="0"/>
        <w:numPr>
          <w:ilvl w:val="0"/>
          <w:numId w:val="8"/>
        </w:numPr>
        <w:autoSpaceDE w:val="0"/>
        <w:autoSpaceDN w:val="0"/>
        <w:adjustRightInd w:val="0"/>
        <w:spacing w:after="240"/>
        <w:rPr>
          <w:rFonts w:ascii="Arial" w:hAnsi="Arial" w:cs="Arial"/>
          <w:b/>
          <w:sz w:val="22"/>
          <w:szCs w:val="22"/>
        </w:rPr>
      </w:pPr>
      <w:r w:rsidRPr="00874DC9">
        <w:rPr>
          <w:rFonts w:ascii="Arial" w:hAnsi="Arial" w:cs="Arial"/>
          <w:b/>
          <w:sz w:val="22"/>
          <w:szCs w:val="22"/>
        </w:rPr>
        <w:t>Doelstelling</w:t>
      </w:r>
    </w:p>
    <w:p w14:paraId="7C3027C2"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sz w:val="22"/>
          <w:szCs w:val="22"/>
        </w:rPr>
        <w:t>Als algemeen einddoel voor deze master geldt dat de student voldoende kennis, inzicht, vaardigheden en attitude verwerft om het predikantschap</w:t>
      </w:r>
      <w:r w:rsidR="00060F36" w:rsidRPr="00874DC9">
        <w:rPr>
          <w:rFonts w:ascii="Arial" w:hAnsi="Arial" w:cs="Arial"/>
          <w:sz w:val="22"/>
          <w:szCs w:val="22"/>
        </w:rPr>
        <w:t xml:space="preserve"> en andere theologische beroepen</w:t>
      </w:r>
      <w:r w:rsidRPr="00874DC9">
        <w:rPr>
          <w:rFonts w:ascii="Arial" w:hAnsi="Arial" w:cs="Arial"/>
          <w:sz w:val="22"/>
          <w:szCs w:val="22"/>
        </w:rPr>
        <w:t xml:space="preserve"> </w:t>
      </w:r>
      <w:r w:rsidR="00060F36" w:rsidRPr="00874DC9">
        <w:rPr>
          <w:rFonts w:ascii="Arial" w:hAnsi="Arial" w:cs="Arial"/>
          <w:sz w:val="22"/>
          <w:szCs w:val="22"/>
        </w:rPr>
        <w:t xml:space="preserve">in de laat-moderne samenleving </w:t>
      </w:r>
      <w:r w:rsidRPr="00874DC9">
        <w:rPr>
          <w:rFonts w:ascii="Arial" w:hAnsi="Arial" w:cs="Arial"/>
          <w:sz w:val="22"/>
          <w:szCs w:val="22"/>
        </w:rPr>
        <w:t>in een voortgaand leerproces zelfstandig te kunnen uitoefenen. Het gaat dus om het aanleren van een theologische en professionele bekwaamheid</w:t>
      </w:r>
      <w:r w:rsidR="00060F36" w:rsidRPr="00874DC9">
        <w:rPr>
          <w:rFonts w:ascii="Arial" w:hAnsi="Arial" w:cs="Arial"/>
          <w:sz w:val="22"/>
          <w:szCs w:val="22"/>
        </w:rPr>
        <w:t xml:space="preserve"> tegen de achtergrond van en in gesprek met de huidige seculiere context</w:t>
      </w:r>
      <w:r w:rsidRPr="00874DC9">
        <w:rPr>
          <w:rFonts w:ascii="Arial" w:hAnsi="Arial" w:cs="Arial"/>
          <w:sz w:val="22"/>
          <w:szCs w:val="22"/>
        </w:rPr>
        <w:t>. Dat wil zeggen:</w:t>
      </w:r>
    </w:p>
    <w:p w14:paraId="5E724492"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Kennis</w:t>
      </w:r>
      <w:r w:rsidRPr="00874DC9">
        <w:rPr>
          <w:rFonts w:ascii="Arial" w:hAnsi="Arial" w:cs="Arial"/>
          <w:sz w:val="22"/>
          <w:szCs w:val="22"/>
        </w:rPr>
        <w:t>: de student beschikt over een grondige theologische vorming, die hem/haar in staat stelt op wetenschappelijk verantwoorde wijze de bijbel en de traditie te bestuderen, verstaanbaar uit te leggen en op constructieve wijze in te brengen in het contact met mensen binnen en buiten de kerk</w:t>
      </w:r>
      <w:r w:rsidR="00060F36" w:rsidRPr="00874DC9">
        <w:rPr>
          <w:rFonts w:ascii="Arial" w:hAnsi="Arial" w:cs="Arial"/>
          <w:sz w:val="22"/>
          <w:szCs w:val="22"/>
        </w:rPr>
        <w:t xml:space="preserve"> in de huidige seculiere context</w:t>
      </w:r>
      <w:r w:rsidRPr="00874DC9">
        <w:rPr>
          <w:rFonts w:ascii="Arial" w:hAnsi="Arial" w:cs="Arial"/>
          <w:sz w:val="22"/>
          <w:szCs w:val="22"/>
        </w:rPr>
        <w:t>;</w:t>
      </w:r>
    </w:p>
    <w:p w14:paraId="60BD820F"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Vaardigheden</w:t>
      </w:r>
      <w:r w:rsidRPr="00874DC9">
        <w:rPr>
          <w:rFonts w:ascii="Arial" w:hAnsi="Arial" w:cs="Arial"/>
          <w:sz w:val="22"/>
          <w:szCs w:val="22"/>
        </w:rPr>
        <w:t>: de student beschikt over de ambachtelijke en agogische vaardigheden die nodig zijn om de gemeente en haar leden procesmatig in haar ontwikkeling te begeleiden. De student beschikt over de communicatie vaardigheden die het mogelijk maken te functioneren in een geloofsgemeenschap waarin mensen met verschillende achtergrond, opleiding en geloofsbeleving deelnemen</w:t>
      </w:r>
      <w:r w:rsidR="00060F36" w:rsidRPr="00874DC9">
        <w:rPr>
          <w:rFonts w:ascii="Arial" w:hAnsi="Arial" w:cs="Arial"/>
          <w:sz w:val="22"/>
          <w:szCs w:val="22"/>
        </w:rPr>
        <w:t xml:space="preserve">. De student beschikt over de ambachtelijke, agogische en communicatieve vaardigheden die het mogelijk maken om als theoloog binnen diverse professionele contexten (zorg, justitie, defensie, media, </w:t>
      </w:r>
      <w:r w:rsidR="00A646F3" w:rsidRPr="00874DC9">
        <w:rPr>
          <w:rFonts w:ascii="Arial" w:hAnsi="Arial" w:cs="Arial"/>
          <w:sz w:val="22"/>
          <w:szCs w:val="22"/>
        </w:rPr>
        <w:t xml:space="preserve">onderwijs, </w:t>
      </w:r>
      <w:r w:rsidR="00060F36" w:rsidRPr="00874DC9">
        <w:rPr>
          <w:rFonts w:ascii="Arial" w:hAnsi="Arial" w:cs="Arial"/>
          <w:sz w:val="22"/>
          <w:szCs w:val="22"/>
        </w:rPr>
        <w:t>bedrijfsleven) te kunnen functioneren</w:t>
      </w:r>
      <w:r w:rsidRPr="00874DC9">
        <w:rPr>
          <w:rFonts w:ascii="Arial" w:hAnsi="Arial" w:cs="Arial"/>
          <w:sz w:val="22"/>
          <w:szCs w:val="22"/>
        </w:rPr>
        <w:t>;</w:t>
      </w:r>
    </w:p>
    <w:p w14:paraId="61335E4D" w14:textId="77777777" w:rsidR="00432890" w:rsidRPr="00874DC9" w:rsidRDefault="001E0867"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lastRenderedPageBreak/>
        <w:t>Inzicht</w:t>
      </w:r>
      <w:r w:rsidRPr="00874DC9">
        <w:rPr>
          <w:rFonts w:ascii="Arial" w:hAnsi="Arial" w:cs="Arial"/>
          <w:sz w:val="22"/>
          <w:szCs w:val="22"/>
        </w:rPr>
        <w:t xml:space="preserve">: de student is in staat een gecompliceerde situatie in de veelvoudige werkelijkheid van de gemeente (n.b. hier wordt gemeente breed opgevat en omvat ook diverse professionele contexten waarbinnen de moderne theoloog werkzaam kan zijn) te analyseren en daarbij de meest bruikbare theoretische kennis ter verheldering te gebruiken. </w:t>
      </w:r>
      <w:r w:rsidR="00432890" w:rsidRPr="00874DC9">
        <w:rPr>
          <w:rFonts w:ascii="Arial" w:hAnsi="Arial" w:cs="Arial"/>
          <w:sz w:val="22"/>
          <w:szCs w:val="22"/>
        </w:rPr>
        <w:t xml:space="preserve">De student is vertrouwd met de eigen kerkelijke traditie. De student is in staat om zichzelf/haarzelf theologisch in de breedte van de kerken </w:t>
      </w:r>
      <w:r w:rsidR="00060F36" w:rsidRPr="00874DC9">
        <w:rPr>
          <w:rFonts w:ascii="Arial" w:hAnsi="Arial" w:cs="Arial"/>
          <w:sz w:val="22"/>
          <w:szCs w:val="22"/>
        </w:rPr>
        <w:t xml:space="preserve">en de samenleving </w:t>
      </w:r>
      <w:r w:rsidR="00432890" w:rsidRPr="00874DC9">
        <w:rPr>
          <w:rFonts w:ascii="Arial" w:hAnsi="Arial" w:cs="Arial"/>
          <w:sz w:val="22"/>
          <w:szCs w:val="22"/>
        </w:rPr>
        <w:t>te positioneren.</w:t>
      </w:r>
    </w:p>
    <w:p w14:paraId="0AB59C8C"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Attitude</w:t>
      </w:r>
      <w:r w:rsidRPr="00874DC9">
        <w:rPr>
          <w:rFonts w:ascii="Arial" w:hAnsi="Arial" w:cs="Arial"/>
          <w:sz w:val="22"/>
          <w:szCs w:val="22"/>
        </w:rPr>
        <w:t>: de student is zich bewust van de wijze waarop zijn/haar persoon een instrument is in de ambts</w:t>
      </w:r>
      <w:r w:rsidR="00060F36" w:rsidRPr="00874DC9">
        <w:rPr>
          <w:rFonts w:ascii="Arial" w:hAnsi="Arial" w:cs="Arial"/>
          <w:sz w:val="22"/>
          <w:szCs w:val="22"/>
        </w:rPr>
        <w:t>-</w:t>
      </w:r>
      <w:r w:rsidR="001E0867" w:rsidRPr="00874DC9">
        <w:rPr>
          <w:rFonts w:ascii="Arial" w:hAnsi="Arial" w:cs="Arial"/>
          <w:sz w:val="22"/>
          <w:szCs w:val="22"/>
        </w:rPr>
        <w:t xml:space="preserve">  </w:t>
      </w:r>
      <w:r w:rsidR="00060F36" w:rsidRPr="00874DC9">
        <w:rPr>
          <w:rFonts w:ascii="Arial" w:hAnsi="Arial" w:cs="Arial"/>
          <w:sz w:val="22"/>
          <w:szCs w:val="22"/>
        </w:rPr>
        <w:t xml:space="preserve">en professionele </w:t>
      </w:r>
      <w:r w:rsidRPr="00874DC9">
        <w:rPr>
          <w:rFonts w:ascii="Arial" w:hAnsi="Arial" w:cs="Arial"/>
          <w:sz w:val="22"/>
          <w:szCs w:val="22"/>
        </w:rPr>
        <w:t>uitoefening. De student is zich bewust van de eigenlijk mogelijkheden en beperkingen ten</w:t>
      </w:r>
      <w:r w:rsidR="00060F36" w:rsidRPr="00874DC9">
        <w:rPr>
          <w:rFonts w:ascii="Arial" w:hAnsi="Arial" w:cs="Arial"/>
          <w:sz w:val="22"/>
          <w:szCs w:val="22"/>
        </w:rPr>
        <w:t xml:space="preserve"> </w:t>
      </w:r>
      <w:r w:rsidRPr="00874DC9">
        <w:rPr>
          <w:rFonts w:ascii="Arial" w:hAnsi="Arial" w:cs="Arial"/>
          <w:sz w:val="22"/>
          <w:szCs w:val="22"/>
        </w:rPr>
        <w:t xml:space="preserve">aanzien van </w:t>
      </w:r>
      <w:r w:rsidR="00060F36" w:rsidRPr="00874DC9">
        <w:rPr>
          <w:rFonts w:ascii="Arial" w:hAnsi="Arial" w:cs="Arial"/>
          <w:sz w:val="22"/>
          <w:szCs w:val="22"/>
        </w:rPr>
        <w:t xml:space="preserve">de theologische beroepsuitoefening (i.p.v. predikantschap) </w:t>
      </w:r>
      <w:r w:rsidRPr="00874DC9">
        <w:rPr>
          <w:rFonts w:ascii="Arial" w:hAnsi="Arial" w:cs="Arial"/>
          <w:sz w:val="22"/>
          <w:szCs w:val="22"/>
        </w:rPr>
        <w:t>en heeft getoond op het eigen optreden te kunnen reflecteren en dit constructief in te kunnen zetten in een permanent leerproces. De student is bekend met de wijze waarop hij of zij creatief kan omgaan met de persoonlijke ontvankelijkheid en weerbaarheid en de balans tussen bijvoorbeeld nabijheid en distantie, cognitie en emotie, privé en professioneel.</w:t>
      </w:r>
    </w:p>
    <w:p w14:paraId="744361E6"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sz w:val="22"/>
          <w:szCs w:val="22"/>
        </w:rPr>
        <w:t xml:space="preserve">Deze doelen zijn vertaald naar de diverse onderdelen in het programma. Steeds is van belang dat er gewerkt wordt vanuit de beoogde integratie tussen het leren op beroepsmatig én persoonlijk niveau. Op het niveau van de </w:t>
      </w:r>
      <w:r w:rsidRPr="00874DC9">
        <w:rPr>
          <w:rFonts w:ascii="Arial" w:hAnsi="Arial" w:cs="Arial"/>
          <w:b/>
          <w:sz w:val="22"/>
          <w:szCs w:val="22"/>
        </w:rPr>
        <w:t>beroepsmatige competenties</w:t>
      </w:r>
      <w:r w:rsidRPr="00874DC9">
        <w:rPr>
          <w:rFonts w:ascii="Arial" w:hAnsi="Arial" w:cs="Arial"/>
          <w:sz w:val="22"/>
          <w:szCs w:val="22"/>
        </w:rPr>
        <w:t xml:space="preserve"> gaat het daarbij om de volgende doelen:</w:t>
      </w:r>
    </w:p>
    <w:p w14:paraId="580FB9DA"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Communicatie</w:t>
      </w:r>
      <w:r w:rsidRPr="00874DC9">
        <w:rPr>
          <w:rFonts w:ascii="Arial" w:hAnsi="Arial" w:cs="Arial"/>
          <w:sz w:val="22"/>
          <w:szCs w:val="22"/>
        </w:rPr>
        <w:t>: De student is in staat om een inschatting te maken van geëigende communicatievormen in verschillende situaties</w:t>
      </w:r>
      <w:r w:rsidRPr="00F25D8E">
        <w:rPr>
          <w:rFonts w:ascii="Arial" w:hAnsi="Arial" w:cs="Arial"/>
        </w:rPr>
        <w:t xml:space="preserve"> en </w:t>
      </w:r>
      <w:r w:rsidRPr="00874DC9">
        <w:rPr>
          <w:rFonts w:ascii="Arial" w:hAnsi="Arial" w:cs="Arial"/>
          <w:sz w:val="22"/>
          <w:szCs w:val="22"/>
        </w:rPr>
        <w:t>deze te hanteren. De student is in staat om de eigen geloofstraditie te communiceren in relatie tot culturele en sociale ontwikkelingen. De student is in staat tot beargumenteerde deelname aan theologische</w:t>
      </w:r>
      <w:r w:rsidR="001E0867" w:rsidRPr="00874DC9">
        <w:rPr>
          <w:rFonts w:ascii="Arial" w:hAnsi="Arial" w:cs="Arial"/>
          <w:sz w:val="22"/>
          <w:szCs w:val="22"/>
        </w:rPr>
        <w:t xml:space="preserve">  </w:t>
      </w:r>
      <w:r w:rsidR="00060F36" w:rsidRPr="00874DC9">
        <w:rPr>
          <w:rFonts w:ascii="Arial" w:hAnsi="Arial" w:cs="Arial"/>
          <w:sz w:val="22"/>
          <w:szCs w:val="22"/>
        </w:rPr>
        <w:t xml:space="preserve">en ethische </w:t>
      </w:r>
      <w:r w:rsidRPr="00874DC9">
        <w:rPr>
          <w:rFonts w:ascii="Arial" w:hAnsi="Arial" w:cs="Arial"/>
          <w:sz w:val="22"/>
          <w:szCs w:val="22"/>
        </w:rPr>
        <w:t>discussies, pastorale gesprekken en de reflectie daarop. De student is in staat tot het geven van kritische en opbouwende feedback bij het leerproces van zichzelf en van anderen. De student heeft beschikking over een goede schriftelijke vaardigheid om in vorm van verslagen, papers en gepopulariseerde uiteenzettingen theologische vraagstukken te communiceren.</w:t>
      </w:r>
    </w:p>
    <w:p w14:paraId="6E59BF6D"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Educatie</w:t>
      </w:r>
      <w:r w:rsidR="00097FEA" w:rsidRPr="00874DC9">
        <w:rPr>
          <w:rFonts w:ascii="Arial" w:hAnsi="Arial" w:cs="Arial"/>
          <w:sz w:val="22"/>
          <w:szCs w:val="22"/>
        </w:rPr>
        <w:t xml:space="preserve">: </w:t>
      </w:r>
      <w:r w:rsidRPr="00874DC9">
        <w:rPr>
          <w:rFonts w:ascii="Arial" w:hAnsi="Arial" w:cs="Arial"/>
          <w:sz w:val="22"/>
          <w:szCs w:val="22"/>
        </w:rPr>
        <w:t>De student heeft inzicht in verschillende leertheorieën en is in staat om vanuit een zelfstandige analyse leer- en veranderings- en opbouwprocessen in de geloofsgemeenschap en daarbuiten te initiëren, (bege)leiden en te evalueren.</w:t>
      </w:r>
    </w:p>
    <w:p w14:paraId="0411B3A2"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Voorgaan in ritueel en viering</w:t>
      </w:r>
      <w:r w:rsidRPr="00874DC9">
        <w:rPr>
          <w:rFonts w:ascii="Arial" w:hAnsi="Arial" w:cs="Arial"/>
          <w:sz w:val="22"/>
          <w:szCs w:val="22"/>
        </w:rPr>
        <w:t>: De student heeft kennis van de functie van ritueel en viering. De student heeft inzicht in liturgische en homiletische tradities en is in staat om in relatie tot de traditie van de eigen geloofsgemeenschap passende vormen van liturgie en prediking te ontwikkelen, daarin voor te gaan en daarop te reflecteren. De student is in staat om passende vormen van ritueel te ontwikkelen, uit te voeren en te evalueren ten dienste van bijzondere levenssituaties of gelegenheden in kerk en/of maatschappij.</w:t>
      </w:r>
    </w:p>
    <w:p w14:paraId="36250B38"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Pastoraat</w:t>
      </w:r>
      <w:r w:rsidRPr="00874DC9">
        <w:rPr>
          <w:rFonts w:ascii="Arial" w:hAnsi="Arial" w:cs="Arial"/>
          <w:sz w:val="22"/>
          <w:szCs w:val="22"/>
        </w:rPr>
        <w:t>: De student heeft kennis van verschillende stromingen binnen de pastorale zorg en van verschillende functies van pastoraat. Hij of zij kan omgaan met methodiek van een pastoraal gesprek en is in staat om het eigen pastoraal optreden te bereflecteren en in samenwerking met anderen pastoraal beleid te ontwikkelen.</w:t>
      </w:r>
    </w:p>
    <w:p w14:paraId="462C341E" w14:textId="77777777" w:rsidR="00432890" w:rsidRPr="00874DC9" w:rsidRDefault="00432890" w:rsidP="00432890">
      <w:pPr>
        <w:widowControl w:val="0"/>
        <w:autoSpaceDE w:val="0"/>
        <w:autoSpaceDN w:val="0"/>
        <w:adjustRightInd w:val="0"/>
        <w:spacing w:after="240"/>
        <w:rPr>
          <w:rFonts w:ascii="Arial" w:hAnsi="Arial" w:cs="Arial"/>
          <w:sz w:val="22"/>
          <w:szCs w:val="22"/>
        </w:rPr>
      </w:pPr>
      <w:r w:rsidRPr="00874DC9">
        <w:rPr>
          <w:rFonts w:ascii="Arial" w:hAnsi="Arial" w:cs="Arial"/>
          <w:b/>
          <w:sz w:val="22"/>
          <w:szCs w:val="22"/>
        </w:rPr>
        <w:t>Missionaire presentie</w:t>
      </w:r>
      <w:r w:rsidRPr="00874DC9">
        <w:rPr>
          <w:rFonts w:ascii="Arial" w:hAnsi="Arial" w:cs="Arial"/>
          <w:sz w:val="22"/>
          <w:szCs w:val="22"/>
        </w:rPr>
        <w:t>: De student heeft inzicht in de relatie tussen de eigen geloofstraditie en de historische ontwikkeling daarvan. De student hee</w:t>
      </w:r>
      <w:r w:rsidR="004A577A" w:rsidRPr="00874DC9">
        <w:rPr>
          <w:rFonts w:ascii="Arial" w:hAnsi="Arial" w:cs="Arial"/>
          <w:sz w:val="22"/>
          <w:szCs w:val="22"/>
        </w:rPr>
        <w:t>ft</w:t>
      </w:r>
      <w:r w:rsidRPr="00874DC9">
        <w:rPr>
          <w:rFonts w:ascii="Arial" w:hAnsi="Arial" w:cs="Arial"/>
          <w:sz w:val="22"/>
          <w:szCs w:val="22"/>
        </w:rPr>
        <w:t xml:space="preserve"> een basaal inzicht in actuele maatschappelijke ontwikkelingen. De student is in staat de eigen traditie te zien in relatie tot andere christelijke tradities en de student kan de samenhang tussen religie en contextualiteit verhelderen. De student is in staat tot het initiëren, organiseren en evalueren van missionair beleid op grond van contextuele analyse.</w:t>
      </w:r>
    </w:p>
    <w:p w14:paraId="28D83565" w14:textId="77777777" w:rsidR="005F59E4" w:rsidRPr="00874DC9" w:rsidRDefault="00097FEA" w:rsidP="00330959">
      <w:pPr>
        <w:pStyle w:val="Lijstalinea"/>
        <w:numPr>
          <w:ilvl w:val="0"/>
          <w:numId w:val="8"/>
        </w:numPr>
        <w:rPr>
          <w:rFonts w:ascii="Arial" w:hAnsi="Arial" w:cs="Arial"/>
          <w:b/>
          <w:sz w:val="22"/>
          <w:szCs w:val="22"/>
        </w:rPr>
      </w:pPr>
      <w:r w:rsidRPr="00874DC9">
        <w:rPr>
          <w:rFonts w:ascii="Arial" w:hAnsi="Arial" w:cs="Arial"/>
          <w:b/>
          <w:sz w:val="22"/>
          <w:szCs w:val="22"/>
        </w:rPr>
        <w:lastRenderedPageBreak/>
        <w:t>Globale opzet van het seminariumprogramma</w:t>
      </w:r>
      <w:r w:rsidR="00517EE8" w:rsidRPr="00874DC9">
        <w:rPr>
          <w:rFonts w:ascii="Arial" w:hAnsi="Arial" w:cs="Arial"/>
          <w:b/>
          <w:sz w:val="22"/>
          <w:szCs w:val="22"/>
        </w:rPr>
        <w:t xml:space="preserve"> 201</w:t>
      </w:r>
      <w:r w:rsidR="00E312A0" w:rsidRPr="00874DC9">
        <w:rPr>
          <w:rFonts w:ascii="Arial" w:hAnsi="Arial" w:cs="Arial"/>
          <w:b/>
          <w:sz w:val="22"/>
          <w:szCs w:val="22"/>
        </w:rPr>
        <w:t>7-</w:t>
      </w:r>
      <w:r w:rsidR="00330959" w:rsidRPr="00874DC9">
        <w:rPr>
          <w:rFonts w:ascii="Arial" w:hAnsi="Arial" w:cs="Arial"/>
          <w:b/>
          <w:sz w:val="22"/>
          <w:szCs w:val="22"/>
        </w:rPr>
        <w:t>201</w:t>
      </w:r>
      <w:r w:rsidR="00E312A0" w:rsidRPr="00874DC9">
        <w:rPr>
          <w:rFonts w:ascii="Arial" w:hAnsi="Arial" w:cs="Arial"/>
          <w:b/>
          <w:sz w:val="22"/>
          <w:szCs w:val="22"/>
        </w:rPr>
        <w:t>8</w:t>
      </w:r>
    </w:p>
    <w:p w14:paraId="09853D02" w14:textId="77777777" w:rsidR="005F59E4" w:rsidRPr="00874DC9" w:rsidRDefault="005F59E4">
      <w:pPr>
        <w:rPr>
          <w:rFonts w:ascii="Arial" w:hAnsi="Arial" w:cs="Arial"/>
          <w:b/>
          <w:sz w:val="22"/>
          <w:szCs w:val="22"/>
        </w:rPr>
      </w:pPr>
    </w:p>
    <w:p w14:paraId="57823CFB" w14:textId="77777777" w:rsidR="00040C64" w:rsidRPr="00874DC9" w:rsidRDefault="00040C64" w:rsidP="00040C64">
      <w:pPr>
        <w:rPr>
          <w:rFonts w:ascii="Arial" w:hAnsi="Arial" w:cs="Arial"/>
          <w:sz w:val="22"/>
          <w:szCs w:val="22"/>
        </w:rPr>
      </w:pPr>
      <w:r w:rsidRPr="00874DC9">
        <w:rPr>
          <w:rFonts w:ascii="Arial" w:hAnsi="Arial" w:cs="Arial"/>
          <w:sz w:val="22"/>
          <w:szCs w:val="22"/>
        </w:rPr>
        <w:t>Het gaat om een</w:t>
      </w:r>
      <w:r w:rsidR="001E0867" w:rsidRPr="00874DC9">
        <w:rPr>
          <w:rFonts w:ascii="Arial" w:hAnsi="Arial" w:cs="Arial"/>
          <w:sz w:val="22"/>
          <w:szCs w:val="22"/>
        </w:rPr>
        <w:t xml:space="preserve">  </w:t>
      </w:r>
      <w:r w:rsidRPr="00874DC9">
        <w:rPr>
          <w:rFonts w:ascii="Arial" w:hAnsi="Arial" w:cs="Arial"/>
          <w:sz w:val="22"/>
          <w:szCs w:val="22"/>
        </w:rPr>
        <w:t>tweejarig studietraject (120 ECTS) dat bestaat uit een eenjarige masterstudie Spiritual Care aan de Vrije Universiteit, Faculteit der Godgeleerdheid (60 ECTS), en een seminariumjaar van het Remonstrants Seminarium.</w:t>
      </w:r>
    </w:p>
    <w:p w14:paraId="3A6A5F6C" w14:textId="77777777" w:rsidR="004A577A" w:rsidRPr="00874DC9" w:rsidRDefault="00040C64" w:rsidP="00040C64">
      <w:pPr>
        <w:rPr>
          <w:rFonts w:ascii="Arial" w:hAnsi="Arial" w:cs="Arial"/>
          <w:sz w:val="22"/>
          <w:szCs w:val="22"/>
        </w:rPr>
      </w:pPr>
      <w:r w:rsidRPr="00874DC9">
        <w:rPr>
          <w:rFonts w:ascii="Arial" w:hAnsi="Arial" w:cs="Arial"/>
          <w:sz w:val="22"/>
          <w:szCs w:val="22"/>
        </w:rPr>
        <w:t>Het tweede deel van de masterroute is een seminariumjaar waarin studenten worden voorbereid op het proponentschap (predikant</w:t>
      </w:r>
      <w:r w:rsidR="00517EE8" w:rsidRPr="00874DC9">
        <w:rPr>
          <w:rFonts w:ascii="Arial" w:hAnsi="Arial" w:cs="Arial"/>
          <w:sz w:val="22"/>
          <w:szCs w:val="22"/>
        </w:rPr>
        <w:t>s</w:t>
      </w:r>
      <w:r w:rsidRPr="00874DC9">
        <w:rPr>
          <w:rFonts w:ascii="Arial" w:hAnsi="Arial" w:cs="Arial"/>
          <w:sz w:val="22"/>
          <w:szCs w:val="22"/>
        </w:rPr>
        <w:t>chap) binnen de Remonstrantse Broederschap. Het gehele studietraject maakt deel uit van het curriculum van de faculteit</w:t>
      </w:r>
      <w:r w:rsidR="004A577A" w:rsidRPr="00874DC9">
        <w:rPr>
          <w:rFonts w:ascii="Arial" w:hAnsi="Arial" w:cs="Arial"/>
          <w:sz w:val="22"/>
          <w:szCs w:val="22"/>
        </w:rPr>
        <w:t xml:space="preserve"> en</w:t>
      </w:r>
      <w:r w:rsidRPr="00874DC9">
        <w:rPr>
          <w:rFonts w:ascii="Arial" w:hAnsi="Arial" w:cs="Arial"/>
          <w:sz w:val="22"/>
          <w:szCs w:val="22"/>
        </w:rPr>
        <w:t xml:space="preserve"> voldoet aan de academische vereisten</w:t>
      </w:r>
      <w:r w:rsidR="004A577A" w:rsidRPr="00874DC9">
        <w:rPr>
          <w:rFonts w:ascii="Arial" w:hAnsi="Arial" w:cs="Arial"/>
          <w:sz w:val="22"/>
          <w:szCs w:val="22"/>
        </w:rPr>
        <w:t>. Wat betreft accreditatie: er is sprake van een marginale toetsing</w:t>
      </w:r>
      <w:r w:rsidRPr="00874DC9">
        <w:rPr>
          <w:rFonts w:ascii="Arial" w:hAnsi="Arial" w:cs="Arial"/>
          <w:sz w:val="22"/>
          <w:szCs w:val="22"/>
        </w:rPr>
        <w:t xml:space="preserve"> </w:t>
      </w:r>
      <w:r w:rsidR="004A577A" w:rsidRPr="00874DC9">
        <w:rPr>
          <w:rFonts w:ascii="Arial" w:hAnsi="Arial" w:cs="Arial"/>
          <w:sz w:val="22"/>
          <w:szCs w:val="22"/>
        </w:rPr>
        <w:t>door de faculteit godgeleerdheid (i.c. de decaan).</w:t>
      </w:r>
    </w:p>
    <w:p w14:paraId="1DDB7DD7" w14:textId="77777777" w:rsidR="005F59E4" w:rsidRPr="00874DC9" w:rsidRDefault="005F59E4">
      <w:pPr>
        <w:rPr>
          <w:rFonts w:ascii="Arial" w:hAnsi="Arial" w:cs="Arial"/>
          <w:sz w:val="22"/>
          <w:szCs w:val="22"/>
        </w:rPr>
      </w:pPr>
    </w:p>
    <w:p w14:paraId="08775F26" w14:textId="77777777" w:rsidR="00040C64" w:rsidRPr="00874DC9" w:rsidRDefault="00040C64">
      <w:pPr>
        <w:rPr>
          <w:rFonts w:ascii="Arial" w:hAnsi="Arial" w:cs="Arial"/>
          <w:sz w:val="22"/>
          <w:szCs w:val="22"/>
        </w:rPr>
      </w:pPr>
      <w:r w:rsidRPr="00874DC9">
        <w:rPr>
          <w:rFonts w:ascii="Arial" w:hAnsi="Arial" w:cs="Arial"/>
          <w:sz w:val="22"/>
          <w:szCs w:val="22"/>
        </w:rPr>
        <w:t xml:space="preserve">Omdat een deel van de studenten geen enkele theologische achtergrond heeft, wordt het curriculum voor het seminariumjaar vastgesteld op 60 + 6 ECTS waarbij de 6 ECTS staan voor een </w:t>
      </w:r>
      <w:r w:rsidR="000002E5">
        <w:rPr>
          <w:rFonts w:ascii="Arial" w:hAnsi="Arial" w:cs="Arial"/>
          <w:sz w:val="22"/>
          <w:szCs w:val="22"/>
        </w:rPr>
        <w:t>Privatissimum Bijbel</w:t>
      </w:r>
      <w:r w:rsidRPr="00874DC9">
        <w:rPr>
          <w:rFonts w:ascii="Arial" w:hAnsi="Arial" w:cs="Arial"/>
          <w:sz w:val="22"/>
          <w:szCs w:val="22"/>
        </w:rPr>
        <w:t>. Wie wel theologisch gevormd is, is hiervan vrijgesteld.</w:t>
      </w:r>
    </w:p>
    <w:p w14:paraId="6689F790" w14:textId="77777777" w:rsidR="00040C64" w:rsidRPr="00874DC9" w:rsidRDefault="00040C64">
      <w:pPr>
        <w:rPr>
          <w:rFonts w:ascii="Arial" w:hAnsi="Arial" w:cs="Arial"/>
          <w:sz w:val="22"/>
          <w:szCs w:val="22"/>
        </w:rPr>
      </w:pPr>
    </w:p>
    <w:p w14:paraId="55EB4972" w14:textId="77777777" w:rsidR="00040C64" w:rsidRDefault="00040C64">
      <w:pPr>
        <w:rPr>
          <w:rFonts w:ascii="Arial" w:hAnsi="Arial" w:cs="Arial"/>
          <w:sz w:val="22"/>
          <w:szCs w:val="22"/>
        </w:rPr>
      </w:pPr>
      <w:r w:rsidRPr="00874DC9">
        <w:rPr>
          <w:rFonts w:ascii="Arial" w:hAnsi="Arial" w:cs="Arial"/>
          <w:sz w:val="22"/>
          <w:szCs w:val="22"/>
        </w:rPr>
        <w:t xml:space="preserve">6 ECTS </w:t>
      </w:r>
      <w:r w:rsidR="000002E5">
        <w:rPr>
          <w:rFonts w:ascii="Arial" w:hAnsi="Arial" w:cs="Arial"/>
          <w:sz w:val="22"/>
          <w:szCs w:val="22"/>
        </w:rPr>
        <w:t xml:space="preserve">Privatissimum </w:t>
      </w:r>
      <w:r w:rsidRPr="00874DC9">
        <w:rPr>
          <w:rFonts w:ascii="Arial" w:hAnsi="Arial" w:cs="Arial"/>
          <w:sz w:val="22"/>
          <w:szCs w:val="22"/>
        </w:rPr>
        <w:t xml:space="preserve">Bijbel </w:t>
      </w:r>
      <w:r w:rsidR="00874DC9">
        <w:rPr>
          <w:rFonts w:ascii="Arial" w:hAnsi="Arial" w:cs="Arial"/>
          <w:sz w:val="22"/>
          <w:szCs w:val="22"/>
        </w:rPr>
        <w:t>(extra-curriculair)</w:t>
      </w:r>
    </w:p>
    <w:p w14:paraId="3E6D771A" w14:textId="77777777" w:rsidR="00040C64" w:rsidRPr="00874DC9" w:rsidRDefault="00E22664">
      <w:pPr>
        <w:rPr>
          <w:rFonts w:ascii="Arial" w:hAnsi="Arial" w:cs="Arial"/>
          <w:sz w:val="22"/>
          <w:szCs w:val="22"/>
        </w:rPr>
      </w:pPr>
      <w:r w:rsidRPr="00874DC9">
        <w:rPr>
          <w:rFonts w:ascii="Arial" w:hAnsi="Arial" w:cs="Arial"/>
          <w:sz w:val="22"/>
          <w:szCs w:val="22"/>
        </w:rPr>
        <w:t>6 ECTS R</w:t>
      </w:r>
      <w:r w:rsidR="00040C64" w:rsidRPr="00874DC9">
        <w:rPr>
          <w:rFonts w:ascii="Arial" w:hAnsi="Arial" w:cs="Arial"/>
          <w:sz w:val="22"/>
          <w:szCs w:val="22"/>
        </w:rPr>
        <w:t>emonstrantica</w:t>
      </w:r>
    </w:p>
    <w:p w14:paraId="087EEE60" w14:textId="77777777" w:rsidR="00040C64" w:rsidRPr="00874DC9" w:rsidRDefault="00040C64">
      <w:pPr>
        <w:rPr>
          <w:rFonts w:ascii="Arial" w:hAnsi="Arial" w:cs="Arial"/>
          <w:sz w:val="22"/>
          <w:szCs w:val="22"/>
        </w:rPr>
      </w:pPr>
      <w:r w:rsidRPr="00874DC9">
        <w:rPr>
          <w:rFonts w:ascii="Arial" w:hAnsi="Arial" w:cs="Arial"/>
          <w:sz w:val="22"/>
          <w:szCs w:val="22"/>
        </w:rPr>
        <w:t xml:space="preserve">6 ECTS </w:t>
      </w:r>
      <w:r w:rsidR="00874DC9">
        <w:rPr>
          <w:rFonts w:ascii="Arial" w:hAnsi="Arial" w:cs="Arial"/>
          <w:sz w:val="22"/>
          <w:szCs w:val="22"/>
        </w:rPr>
        <w:t>P</w:t>
      </w:r>
      <w:r w:rsidRPr="00874DC9">
        <w:rPr>
          <w:rFonts w:ascii="Arial" w:hAnsi="Arial" w:cs="Arial"/>
          <w:sz w:val="22"/>
          <w:szCs w:val="22"/>
        </w:rPr>
        <w:t>raktische kerkelijke vaardigheden</w:t>
      </w:r>
    </w:p>
    <w:p w14:paraId="088B88C2" w14:textId="77777777" w:rsidR="004E5BCE" w:rsidRDefault="00040C64">
      <w:pPr>
        <w:rPr>
          <w:rFonts w:ascii="Arial" w:hAnsi="Arial" w:cs="Arial"/>
          <w:sz w:val="22"/>
          <w:szCs w:val="22"/>
        </w:rPr>
      </w:pPr>
      <w:r w:rsidRPr="00874DC9">
        <w:rPr>
          <w:rFonts w:ascii="Arial" w:hAnsi="Arial" w:cs="Arial"/>
          <w:sz w:val="22"/>
          <w:szCs w:val="22"/>
        </w:rPr>
        <w:t xml:space="preserve">6 ECTS </w:t>
      </w:r>
      <w:r w:rsidR="000002E5">
        <w:rPr>
          <w:rFonts w:ascii="Arial" w:hAnsi="Arial" w:cs="Arial"/>
          <w:sz w:val="22"/>
          <w:szCs w:val="22"/>
        </w:rPr>
        <w:t>S</w:t>
      </w:r>
      <w:r w:rsidRPr="00874DC9">
        <w:rPr>
          <w:rFonts w:ascii="Arial" w:hAnsi="Arial" w:cs="Arial"/>
          <w:sz w:val="22"/>
          <w:szCs w:val="22"/>
        </w:rPr>
        <w:t xml:space="preserve">ystematische </w:t>
      </w:r>
      <w:r w:rsidR="007F1FEC">
        <w:rPr>
          <w:rFonts w:ascii="Arial" w:hAnsi="Arial" w:cs="Arial"/>
          <w:sz w:val="22"/>
          <w:szCs w:val="22"/>
        </w:rPr>
        <w:t xml:space="preserve">en </w:t>
      </w:r>
      <w:r w:rsidR="00C56E0F">
        <w:rPr>
          <w:rFonts w:ascii="Arial" w:hAnsi="Arial" w:cs="Arial"/>
          <w:sz w:val="22"/>
          <w:szCs w:val="22"/>
        </w:rPr>
        <w:t>praktische theologie</w:t>
      </w:r>
    </w:p>
    <w:p w14:paraId="6C0A3093" w14:textId="77777777" w:rsidR="00C56E0F" w:rsidRDefault="00C56E0F" w:rsidP="00C56E0F">
      <w:pPr>
        <w:rPr>
          <w:rFonts w:ascii="Arial" w:hAnsi="Arial" w:cs="Arial"/>
          <w:sz w:val="22"/>
          <w:szCs w:val="22"/>
        </w:rPr>
      </w:pPr>
      <w:r w:rsidRPr="00C56E0F">
        <w:rPr>
          <w:rFonts w:ascii="Arial" w:hAnsi="Arial" w:cs="Arial"/>
          <w:sz w:val="22"/>
          <w:szCs w:val="22"/>
        </w:rPr>
        <w:t xml:space="preserve">6 ECTS Bijbel en </w:t>
      </w:r>
      <w:r w:rsidR="000002E5">
        <w:rPr>
          <w:rFonts w:ascii="Arial" w:hAnsi="Arial" w:cs="Arial"/>
          <w:sz w:val="22"/>
          <w:szCs w:val="22"/>
        </w:rPr>
        <w:t>homiletiek</w:t>
      </w:r>
    </w:p>
    <w:p w14:paraId="5DF656C9" w14:textId="77777777" w:rsidR="000002E5" w:rsidRPr="00C56E0F" w:rsidRDefault="000002E5" w:rsidP="00C56E0F">
      <w:pPr>
        <w:rPr>
          <w:rFonts w:ascii="Arial" w:hAnsi="Arial" w:cs="Arial"/>
          <w:sz w:val="22"/>
          <w:szCs w:val="22"/>
        </w:rPr>
      </w:pPr>
      <w:r>
        <w:rPr>
          <w:rFonts w:ascii="Arial" w:hAnsi="Arial" w:cs="Arial"/>
          <w:sz w:val="22"/>
          <w:szCs w:val="22"/>
        </w:rPr>
        <w:t>6 ECTS Liturgie</w:t>
      </w:r>
    </w:p>
    <w:p w14:paraId="4E6C3FB3" w14:textId="77777777" w:rsidR="005C42E8" w:rsidRPr="005C42E8" w:rsidRDefault="005C42E8" w:rsidP="005C42E8">
      <w:pPr>
        <w:rPr>
          <w:rFonts w:ascii="Arial" w:hAnsi="Arial" w:cs="Arial"/>
          <w:sz w:val="22"/>
          <w:szCs w:val="22"/>
        </w:rPr>
      </w:pPr>
      <w:r w:rsidRPr="005C42E8">
        <w:rPr>
          <w:rFonts w:ascii="Arial" w:hAnsi="Arial" w:cs="Arial"/>
          <w:sz w:val="22"/>
          <w:szCs w:val="22"/>
        </w:rPr>
        <w:t>1</w:t>
      </w:r>
      <w:r w:rsidR="000002E5">
        <w:rPr>
          <w:rFonts w:ascii="Arial" w:hAnsi="Arial" w:cs="Arial"/>
          <w:sz w:val="22"/>
          <w:szCs w:val="22"/>
        </w:rPr>
        <w:t>2</w:t>
      </w:r>
      <w:r w:rsidRPr="005C42E8">
        <w:rPr>
          <w:rFonts w:ascii="Arial" w:hAnsi="Arial" w:cs="Arial"/>
          <w:sz w:val="22"/>
          <w:szCs w:val="22"/>
        </w:rPr>
        <w:t xml:space="preserve"> ECTS </w:t>
      </w:r>
      <w:r w:rsidR="000002E5">
        <w:rPr>
          <w:rFonts w:ascii="Arial" w:hAnsi="Arial" w:cs="Arial"/>
          <w:sz w:val="22"/>
          <w:szCs w:val="22"/>
        </w:rPr>
        <w:t>Stage (in een remonstrantse gemeente)</w:t>
      </w:r>
    </w:p>
    <w:p w14:paraId="29D49856" w14:textId="77777777" w:rsidR="005C42E8" w:rsidRPr="005C42E8" w:rsidRDefault="005C42E8" w:rsidP="005C42E8">
      <w:pPr>
        <w:rPr>
          <w:rFonts w:ascii="Arial" w:hAnsi="Arial" w:cs="Arial"/>
          <w:sz w:val="22"/>
          <w:szCs w:val="22"/>
        </w:rPr>
      </w:pPr>
      <w:r w:rsidRPr="005C42E8">
        <w:rPr>
          <w:rFonts w:ascii="Arial" w:hAnsi="Arial" w:cs="Arial"/>
          <w:sz w:val="22"/>
          <w:szCs w:val="22"/>
        </w:rPr>
        <w:t>12 ECTS Proponentsscriptie</w:t>
      </w:r>
    </w:p>
    <w:p w14:paraId="5BE4DAB4" w14:textId="77777777" w:rsidR="004A577A" w:rsidRPr="00874DC9" w:rsidRDefault="004A577A">
      <w:pPr>
        <w:rPr>
          <w:rFonts w:ascii="Arial" w:hAnsi="Arial" w:cs="Arial"/>
          <w:sz w:val="22"/>
          <w:szCs w:val="22"/>
        </w:rPr>
      </w:pPr>
      <w:r w:rsidRPr="00874DC9">
        <w:rPr>
          <w:rFonts w:ascii="Arial" w:hAnsi="Arial" w:cs="Arial"/>
          <w:sz w:val="22"/>
          <w:szCs w:val="22"/>
        </w:rPr>
        <w:t>6 ECTS seminariumbijeenkomsten</w:t>
      </w:r>
    </w:p>
    <w:p w14:paraId="75A725D2" w14:textId="77777777" w:rsidR="007E1A73" w:rsidRDefault="007E1A73">
      <w:pPr>
        <w:rPr>
          <w:rFonts w:ascii="Arial" w:hAnsi="Arial" w:cs="Arial"/>
          <w:sz w:val="22"/>
          <w:szCs w:val="22"/>
        </w:rPr>
      </w:pPr>
    </w:p>
    <w:p w14:paraId="2862E1DA" w14:textId="77777777" w:rsidR="005C42E8" w:rsidRPr="00874DC9" w:rsidRDefault="005C42E8">
      <w:pPr>
        <w:rPr>
          <w:rFonts w:ascii="Arial" w:hAnsi="Arial" w:cs="Arial"/>
          <w:sz w:val="22"/>
          <w:szCs w:val="22"/>
        </w:rPr>
      </w:pPr>
    </w:p>
    <w:p w14:paraId="747F25B5" w14:textId="77777777" w:rsidR="007F1FEC" w:rsidRPr="007F1FEC" w:rsidRDefault="007F1FEC" w:rsidP="007F1FEC">
      <w:pPr>
        <w:spacing w:line="256" w:lineRule="auto"/>
        <w:rPr>
          <w:rFonts w:ascii="Arial" w:eastAsia="Calibri" w:hAnsi="Arial" w:cs="Arial"/>
          <w:b/>
          <w:lang w:eastAsia="en-US"/>
        </w:rPr>
      </w:pPr>
      <w:r>
        <w:rPr>
          <w:rFonts w:ascii="Arial" w:eastAsia="Calibri" w:hAnsi="Arial" w:cs="Arial"/>
          <w:b/>
          <w:lang w:eastAsia="en-US"/>
        </w:rPr>
        <w:t xml:space="preserve">Privatissimum </w:t>
      </w:r>
      <w:r w:rsidRPr="007F1FEC">
        <w:rPr>
          <w:rFonts w:ascii="Arial" w:eastAsia="Calibri" w:hAnsi="Arial" w:cs="Arial"/>
          <w:b/>
          <w:lang w:eastAsia="en-US"/>
        </w:rPr>
        <w:t>Bijbel (</w:t>
      </w:r>
      <w:r>
        <w:rPr>
          <w:rFonts w:ascii="Arial" w:eastAsia="Calibri" w:hAnsi="Arial" w:cs="Arial"/>
          <w:b/>
          <w:lang w:eastAsia="en-US"/>
        </w:rPr>
        <w:t>basiskennis, extra-curriculair)</w:t>
      </w:r>
    </w:p>
    <w:p w14:paraId="4CD695D3" w14:textId="77777777" w:rsidR="007F1FEC" w:rsidRPr="007F1FEC" w:rsidRDefault="007F1FEC" w:rsidP="007F1FEC">
      <w:pPr>
        <w:spacing w:line="256" w:lineRule="auto"/>
        <w:rPr>
          <w:rFonts w:ascii="Arial" w:eastAsia="Calibri" w:hAnsi="Arial" w:cs="Arial"/>
          <w:b/>
          <w:sz w:val="22"/>
          <w:szCs w:val="22"/>
          <w:lang w:eastAsia="en-US"/>
        </w:rPr>
      </w:pPr>
    </w:p>
    <w:p w14:paraId="5F3EB045" w14:textId="77777777" w:rsidR="007F1FEC" w:rsidRPr="007F1FEC" w:rsidRDefault="007F1FEC" w:rsidP="007F1FEC">
      <w:pPr>
        <w:spacing w:line="256" w:lineRule="auto"/>
        <w:rPr>
          <w:rFonts w:ascii="Arial" w:eastAsia="Calibri" w:hAnsi="Arial" w:cs="Arial"/>
          <w:b/>
          <w:sz w:val="22"/>
          <w:szCs w:val="22"/>
          <w:lang w:eastAsia="en-US"/>
        </w:rPr>
      </w:pPr>
      <w:r w:rsidRPr="007F1FEC">
        <w:rPr>
          <w:rFonts w:ascii="Arial" w:eastAsia="Calibri" w:hAnsi="Arial" w:cs="Arial"/>
          <w:b/>
          <w:sz w:val="22"/>
          <w:szCs w:val="22"/>
          <w:lang w:eastAsia="en-US"/>
        </w:rPr>
        <w:t>Doelstelling</w:t>
      </w:r>
    </w:p>
    <w:p w14:paraId="02FD2122"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Na het volgen van dit studieonderdeel kan de student:</w:t>
      </w:r>
    </w:p>
    <w:p w14:paraId="43ECD591" w14:textId="77777777" w:rsidR="007F1FEC" w:rsidRPr="007F1FEC" w:rsidRDefault="007F1FEC" w:rsidP="007F1FEC">
      <w:pPr>
        <w:numPr>
          <w:ilvl w:val="0"/>
          <w:numId w:val="22"/>
        </w:numPr>
        <w:spacing w:line="256" w:lineRule="auto"/>
        <w:contextualSpacing/>
        <w:rPr>
          <w:rFonts w:ascii="Arial" w:eastAsia="Calibri" w:hAnsi="Arial" w:cs="Arial"/>
          <w:sz w:val="22"/>
          <w:szCs w:val="22"/>
          <w:lang w:eastAsia="en-US"/>
        </w:rPr>
      </w:pPr>
      <w:r w:rsidRPr="007F1FEC">
        <w:rPr>
          <w:rFonts w:ascii="Arial" w:eastAsia="Calibri" w:hAnsi="Arial" w:cs="Arial"/>
          <w:sz w:val="22"/>
          <w:szCs w:val="22"/>
          <w:lang w:eastAsia="en-US"/>
        </w:rPr>
        <w:t>In grote lijnen aangeven wat de thema’s, de opbouw en de overige literaire kenmerken zijn van een representatieve keuze van bijbelboeken uit Oude en Nieuwe Testament</w:t>
      </w:r>
    </w:p>
    <w:p w14:paraId="6FC9E8B4" w14:textId="77777777" w:rsidR="007F1FEC" w:rsidRPr="007F1FEC" w:rsidRDefault="007F1FEC" w:rsidP="007F1FEC">
      <w:pPr>
        <w:numPr>
          <w:ilvl w:val="0"/>
          <w:numId w:val="22"/>
        </w:numPr>
        <w:spacing w:line="256" w:lineRule="auto"/>
        <w:contextualSpacing/>
        <w:rPr>
          <w:rFonts w:ascii="Arial" w:eastAsia="Calibri" w:hAnsi="Arial" w:cs="Arial"/>
          <w:sz w:val="22"/>
          <w:szCs w:val="22"/>
          <w:lang w:eastAsia="en-US"/>
        </w:rPr>
      </w:pPr>
      <w:r w:rsidRPr="007F1FEC">
        <w:rPr>
          <w:rFonts w:ascii="Arial" w:eastAsia="Calibri" w:hAnsi="Arial" w:cs="Arial"/>
          <w:sz w:val="22"/>
          <w:szCs w:val="22"/>
          <w:lang w:eastAsia="en-US"/>
        </w:rPr>
        <w:t>Enkele prominente verbindende lijnen in de bijbelse literatuur herkennen en beschrijven</w:t>
      </w:r>
    </w:p>
    <w:p w14:paraId="2FF127BE" w14:textId="77777777" w:rsidR="007F1FEC" w:rsidRPr="007F1FEC" w:rsidRDefault="007F1FEC" w:rsidP="007F1FEC">
      <w:pPr>
        <w:numPr>
          <w:ilvl w:val="0"/>
          <w:numId w:val="22"/>
        </w:numPr>
        <w:spacing w:line="256" w:lineRule="auto"/>
        <w:contextualSpacing/>
        <w:rPr>
          <w:rFonts w:ascii="Arial" w:eastAsia="Calibri" w:hAnsi="Arial" w:cs="Arial"/>
          <w:sz w:val="22"/>
          <w:szCs w:val="22"/>
          <w:lang w:eastAsia="en-US"/>
        </w:rPr>
      </w:pPr>
      <w:r w:rsidRPr="007F1FEC">
        <w:rPr>
          <w:rFonts w:ascii="Arial" w:eastAsia="Calibri" w:hAnsi="Arial" w:cs="Arial"/>
          <w:sz w:val="22"/>
          <w:szCs w:val="22"/>
          <w:lang w:eastAsia="en-US"/>
        </w:rPr>
        <w:t>De literaire, historische en godsdiensthistorische achtergrond van de Bijbel beschrijven</w:t>
      </w:r>
    </w:p>
    <w:p w14:paraId="518E82A8" w14:textId="77777777" w:rsidR="007F1FEC" w:rsidRPr="007F1FEC" w:rsidRDefault="007F1FEC" w:rsidP="007F1FEC">
      <w:pPr>
        <w:numPr>
          <w:ilvl w:val="0"/>
          <w:numId w:val="22"/>
        </w:numPr>
        <w:spacing w:line="256" w:lineRule="auto"/>
        <w:contextualSpacing/>
        <w:rPr>
          <w:rFonts w:ascii="Arial" w:eastAsia="Calibri" w:hAnsi="Arial" w:cs="Arial"/>
          <w:sz w:val="22"/>
          <w:szCs w:val="22"/>
          <w:lang w:eastAsia="en-US"/>
        </w:rPr>
      </w:pPr>
      <w:r w:rsidRPr="007F1FEC">
        <w:rPr>
          <w:rFonts w:ascii="Arial" w:eastAsia="Calibri" w:hAnsi="Arial" w:cs="Arial"/>
          <w:sz w:val="22"/>
          <w:szCs w:val="22"/>
          <w:lang w:eastAsia="en-US"/>
        </w:rPr>
        <w:t>Zelfstandig bijbelse literatuur analyseren aan de hand van close reading, intertextualiteit en contextualisering</w:t>
      </w:r>
    </w:p>
    <w:p w14:paraId="633750AE" w14:textId="77777777" w:rsidR="007F1FEC" w:rsidRPr="007F1FEC" w:rsidRDefault="007F1FEC" w:rsidP="007F1FEC">
      <w:pPr>
        <w:spacing w:line="256" w:lineRule="auto"/>
        <w:ind w:left="720"/>
        <w:contextualSpacing/>
        <w:rPr>
          <w:rFonts w:ascii="Arial" w:eastAsia="Calibri" w:hAnsi="Arial" w:cs="Arial"/>
          <w:sz w:val="22"/>
          <w:szCs w:val="22"/>
          <w:lang w:eastAsia="en-US"/>
        </w:rPr>
      </w:pPr>
    </w:p>
    <w:p w14:paraId="5C1F0165" w14:textId="77777777" w:rsidR="007F1FEC" w:rsidRPr="007F1FEC" w:rsidRDefault="007F1FEC" w:rsidP="007F1FEC">
      <w:pPr>
        <w:spacing w:line="256" w:lineRule="auto"/>
        <w:rPr>
          <w:rFonts w:ascii="Arial" w:eastAsia="Calibri" w:hAnsi="Arial" w:cs="Arial"/>
          <w:b/>
          <w:sz w:val="22"/>
          <w:szCs w:val="22"/>
          <w:lang w:eastAsia="en-US"/>
        </w:rPr>
      </w:pPr>
      <w:r w:rsidRPr="007F1FEC">
        <w:rPr>
          <w:rFonts w:ascii="Arial" w:eastAsia="Calibri" w:hAnsi="Arial" w:cs="Arial"/>
          <w:b/>
          <w:sz w:val="22"/>
          <w:szCs w:val="22"/>
          <w:lang w:eastAsia="en-US"/>
        </w:rPr>
        <w:t>Inhoudsbeschrijving</w:t>
      </w:r>
    </w:p>
    <w:p w14:paraId="2C8565E5" w14:textId="77777777" w:rsidR="007F1FEC" w:rsidRPr="007F1FEC" w:rsidRDefault="007F1FEC" w:rsidP="007F1FEC">
      <w:pPr>
        <w:spacing w:line="256" w:lineRule="auto"/>
        <w:rPr>
          <w:rFonts w:ascii="Arial" w:eastAsia="Calibri" w:hAnsi="Arial" w:cs="Arial"/>
          <w:i/>
          <w:sz w:val="22"/>
          <w:szCs w:val="22"/>
          <w:lang w:eastAsia="en-US"/>
        </w:rPr>
      </w:pPr>
    </w:p>
    <w:p w14:paraId="14A2D2BE"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 xml:space="preserve">Dit vak is bedoeld als basisscholing voor de studenten die in hun voorafgaande opleiding geen of weinig basiskennis van de Bijbel hebben opgedaan. Een groot deel van de tijd wordt besteed aan (1) 'zelf lezen', de opdracht, met reflectievragen, om een beperkt aantal bijbelboeken of gedeelten daarvan te lezen en (2) 'leren interpreteren', gerichte opdrachten bij centrale (korte) teksten en motieven uit Oude en Nieuwe Testament, door de studenten zelf voor te bereiden en bespreking in het werkcollege. Tijdens de colleges en in aanvullende literatuurstudie is er aandacht voor de ontstaansgeschiedenis en structuur van de bijbel, het karakter van bijbelse literatuur en bijbelse theologie. </w:t>
      </w:r>
    </w:p>
    <w:p w14:paraId="457B809D" w14:textId="77777777" w:rsidR="007F1FEC" w:rsidRPr="007F1FEC" w:rsidRDefault="007F1FEC" w:rsidP="007F1FEC">
      <w:pPr>
        <w:spacing w:line="256" w:lineRule="auto"/>
        <w:rPr>
          <w:rFonts w:ascii="Arial" w:eastAsia="Calibri" w:hAnsi="Arial" w:cs="Arial"/>
          <w:sz w:val="22"/>
          <w:szCs w:val="22"/>
          <w:lang w:eastAsia="en-US"/>
        </w:rPr>
      </w:pPr>
    </w:p>
    <w:p w14:paraId="2E01ECB7" w14:textId="77777777" w:rsidR="007F1FEC" w:rsidRPr="007F1FEC" w:rsidRDefault="007F1FEC" w:rsidP="007F1FEC">
      <w:pPr>
        <w:spacing w:line="256" w:lineRule="auto"/>
        <w:rPr>
          <w:rFonts w:ascii="Arial" w:eastAsia="Calibri" w:hAnsi="Arial" w:cs="Arial"/>
          <w:b/>
          <w:sz w:val="22"/>
          <w:szCs w:val="22"/>
          <w:lang w:eastAsia="en-US"/>
        </w:rPr>
      </w:pPr>
      <w:r w:rsidRPr="007F1FEC">
        <w:rPr>
          <w:rFonts w:ascii="Arial" w:eastAsia="Calibri" w:hAnsi="Arial" w:cs="Arial"/>
          <w:b/>
          <w:sz w:val="22"/>
          <w:szCs w:val="22"/>
          <w:lang w:eastAsia="en-US"/>
        </w:rPr>
        <w:t>Onderwijsvorm</w:t>
      </w:r>
    </w:p>
    <w:p w14:paraId="1AE2EE9E"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lastRenderedPageBreak/>
        <w:t>Drie middagen college (privatissimum) voorafgegaan en gevolgd door. tussentijdse leesopdrachten primaire en secundaire literatuur. De nadruk ligt op zelfstudie.</w:t>
      </w:r>
    </w:p>
    <w:p w14:paraId="0EE8D77A" w14:textId="77777777" w:rsidR="007F1FEC" w:rsidRPr="007F1FEC" w:rsidRDefault="007F1FEC" w:rsidP="007F1FEC">
      <w:pPr>
        <w:spacing w:line="256" w:lineRule="auto"/>
        <w:rPr>
          <w:rFonts w:ascii="Arial" w:eastAsia="Calibri" w:hAnsi="Arial" w:cs="Arial"/>
          <w:sz w:val="22"/>
          <w:szCs w:val="22"/>
          <w:lang w:eastAsia="en-US"/>
        </w:rPr>
      </w:pPr>
    </w:p>
    <w:p w14:paraId="159F2004" w14:textId="77777777" w:rsidR="007F1FEC" w:rsidRPr="007F1FEC" w:rsidRDefault="007F1FEC" w:rsidP="007F1FEC">
      <w:pPr>
        <w:spacing w:line="256" w:lineRule="auto"/>
        <w:rPr>
          <w:rFonts w:ascii="Arial" w:eastAsia="Calibri" w:hAnsi="Arial" w:cs="Arial"/>
          <w:b/>
          <w:sz w:val="22"/>
          <w:szCs w:val="22"/>
          <w:lang w:eastAsia="en-US"/>
        </w:rPr>
      </w:pPr>
      <w:r w:rsidRPr="007F1FEC">
        <w:rPr>
          <w:rFonts w:ascii="Arial" w:eastAsia="Calibri" w:hAnsi="Arial" w:cs="Arial"/>
          <w:b/>
          <w:sz w:val="22"/>
          <w:szCs w:val="22"/>
          <w:lang w:eastAsia="en-US"/>
        </w:rPr>
        <w:t>Toetsvorm</w:t>
      </w:r>
    </w:p>
    <w:p w14:paraId="149BF1E1"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De cursus wordt afgesloten met een eigen analyse van een bijbelboek, waarin de genoemde leerdoelen tot uitdrukking komen. Volgens nader aangegeven richtlijnen analyseert de student het bijbelboek Jona. Omvang ca. 5000 woorden (exclusief noten en literatuuropgave).</w:t>
      </w:r>
    </w:p>
    <w:p w14:paraId="3D9AEF99" w14:textId="77777777" w:rsidR="007F1FEC" w:rsidRPr="007F1FEC" w:rsidRDefault="007F1FEC" w:rsidP="007F1FEC">
      <w:pPr>
        <w:spacing w:line="256" w:lineRule="auto"/>
        <w:rPr>
          <w:rFonts w:ascii="Arial" w:eastAsia="Calibri" w:hAnsi="Arial" w:cs="Arial"/>
          <w:sz w:val="22"/>
          <w:szCs w:val="22"/>
          <w:lang w:eastAsia="en-US"/>
        </w:rPr>
      </w:pPr>
    </w:p>
    <w:p w14:paraId="7BE69685" w14:textId="77777777" w:rsidR="007F1FEC" w:rsidRPr="007F1FEC" w:rsidRDefault="007F1FEC" w:rsidP="007F1FEC">
      <w:pPr>
        <w:spacing w:line="256" w:lineRule="auto"/>
        <w:rPr>
          <w:rFonts w:ascii="Arial" w:eastAsia="Calibri" w:hAnsi="Arial" w:cs="Arial"/>
          <w:b/>
          <w:sz w:val="22"/>
          <w:szCs w:val="22"/>
          <w:lang w:eastAsia="en-US"/>
        </w:rPr>
      </w:pPr>
      <w:r w:rsidRPr="007F1FEC">
        <w:rPr>
          <w:rFonts w:ascii="Arial" w:eastAsia="Calibri" w:hAnsi="Arial" w:cs="Arial"/>
          <w:b/>
          <w:sz w:val="22"/>
          <w:szCs w:val="22"/>
          <w:lang w:eastAsia="en-US"/>
        </w:rPr>
        <w:t>Docent</w:t>
      </w:r>
    </w:p>
    <w:p w14:paraId="582979A1"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Dr. A. Dicou</w:t>
      </w:r>
    </w:p>
    <w:p w14:paraId="4A2C0581" w14:textId="77777777" w:rsidR="007F1FEC" w:rsidRPr="007F1FEC" w:rsidRDefault="007F1FEC" w:rsidP="007F1FEC">
      <w:pPr>
        <w:spacing w:line="256" w:lineRule="auto"/>
        <w:rPr>
          <w:rFonts w:ascii="Arial" w:eastAsia="Calibri" w:hAnsi="Arial" w:cs="Arial"/>
          <w:sz w:val="22"/>
          <w:szCs w:val="22"/>
          <w:lang w:eastAsia="en-US"/>
        </w:rPr>
      </w:pPr>
    </w:p>
    <w:p w14:paraId="15DC14E9" w14:textId="77777777" w:rsidR="007F1FEC" w:rsidRPr="007F1FEC" w:rsidRDefault="007F1FEC" w:rsidP="007F1FEC">
      <w:pPr>
        <w:spacing w:line="256" w:lineRule="auto"/>
        <w:rPr>
          <w:rFonts w:ascii="Arial" w:eastAsia="Calibri" w:hAnsi="Arial" w:cs="Arial"/>
          <w:b/>
          <w:sz w:val="22"/>
          <w:szCs w:val="22"/>
          <w:lang w:eastAsia="en-US"/>
        </w:rPr>
      </w:pPr>
      <w:r w:rsidRPr="007F1FEC">
        <w:rPr>
          <w:rFonts w:ascii="Arial" w:eastAsia="Calibri" w:hAnsi="Arial" w:cs="Arial"/>
          <w:b/>
          <w:sz w:val="22"/>
          <w:szCs w:val="22"/>
          <w:lang w:eastAsia="en-US"/>
        </w:rPr>
        <w:t>Verplichte literatuur</w:t>
      </w:r>
    </w:p>
    <w:p w14:paraId="371AE977"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Primaire literatuur: selectie uit de boeken van de Bijbel. In ieder geval: Genesis, Exodus 1-24 en 32-34, Ruth, 1 en 2 Samuel, Jesaja 1-12 en 40-55, Jona, Psalmen 1-25 en Mattheüsevangelie 1-7, Lucasevangelie met Handelingen 1-10, Johannesevangelie 1-4, 12-13, 18-21, Brief aan de Efeziërs</w:t>
      </w:r>
    </w:p>
    <w:p w14:paraId="1E7B4443"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 xml:space="preserve">Te gebruiken bijbelvertaling: de zogeheten ‘NBV’: </w:t>
      </w:r>
      <w:r w:rsidRPr="007F1FEC">
        <w:rPr>
          <w:rFonts w:ascii="Arial" w:eastAsia="Calibri" w:hAnsi="Arial" w:cs="Arial"/>
          <w:i/>
          <w:sz w:val="22"/>
          <w:szCs w:val="22"/>
          <w:lang w:eastAsia="en-US"/>
        </w:rPr>
        <w:t xml:space="preserve">Nieuwe Bijbelvertaling </w:t>
      </w:r>
      <w:r w:rsidRPr="007F1FEC">
        <w:rPr>
          <w:rFonts w:ascii="Arial" w:eastAsia="Calibri" w:hAnsi="Arial" w:cs="Arial"/>
          <w:sz w:val="22"/>
          <w:szCs w:val="22"/>
          <w:lang w:eastAsia="en-US"/>
        </w:rPr>
        <w:t xml:space="preserve">(2004), Uitg. NBG. Meer bijbelvertalingen zijn te vinden op </w:t>
      </w:r>
      <w:hyperlink r:id="rId8" w:history="1">
        <w:r w:rsidRPr="007F1FEC">
          <w:rPr>
            <w:rFonts w:ascii="Arial" w:eastAsia="Calibri" w:hAnsi="Arial" w:cs="Arial"/>
            <w:color w:val="0563C1"/>
            <w:sz w:val="22"/>
            <w:szCs w:val="22"/>
            <w:u w:val="single"/>
            <w:lang w:eastAsia="en-US"/>
          </w:rPr>
          <w:t>www.debijbel.nl</w:t>
        </w:r>
      </w:hyperlink>
      <w:r w:rsidRPr="007F1FEC">
        <w:rPr>
          <w:rFonts w:ascii="Arial" w:eastAsia="Calibri" w:hAnsi="Arial" w:cs="Arial"/>
          <w:sz w:val="22"/>
          <w:szCs w:val="22"/>
          <w:lang w:eastAsia="en-US"/>
        </w:rPr>
        <w:t xml:space="preserve"> (betaald, via abonnement)</w:t>
      </w:r>
    </w:p>
    <w:p w14:paraId="79F6837F" w14:textId="77777777" w:rsidR="007F1FEC" w:rsidRPr="007F1FEC" w:rsidRDefault="007F1FEC" w:rsidP="007F1FEC">
      <w:pPr>
        <w:spacing w:line="256" w:lineRule="auto"/>
        <w:rPr>
          <w:rFonts w:ascii="Arial" w:eastAsia="Calibri" w:hAnsi="Arial" w:cs="Arial"/>
          <w:sz w:val="22"/>
          <w:szCs w:val="22"/>
          <w:lang w:eastAsia="en-US"/>
        </w:rPr>
      </w:pPr>
    </w:p>
    <w:p w14:paraId="011F9215" w14:textId="77777777" w:rsidR="007F1FEC" w:rsidRPr="00803BE3" w:rsidRDefault="007F1FEC" w:rsidP="007F1FEC">
      <w:pPr>
        <w:spacing w:line="256" w:lineRule="auto"/>
        <w:rPr>
          <w:rFonts w:ascii="Arial" w:eastAsia="Calibri" w:hAnsi="Arial" w:cs="Arial"/>
          <w:i/>
          <w:sz w:val="22"/>
          <w:szCs w:val="22"/>
          <w:lang w:val="en-GB" w:eastAsia="en-US"/>
        </w:rPr>
      </w:pPr>
      <w:r w:rsidRPr="00803BE3">
        <w:rPr>
          <w:rFonts w:ascii="Arial" w:eastAsia="Calibri" w:hAnsi="Arial" w:cs="Arial"/>
          <w:b/>
          <w:sz w:val="22"/>
          <w:szCs w:val="22"/>
          <w:lang w:val="en-GB" w:eastAsia="en-US"/>
        </w:rPr>
        <w:t xml:space="preserve">Literatuur over de bijbel: </w:t>
      </w:r>
    </w:p>
    <w:p w14:paraId="3333D552" w14:textId="77777777" w:rsidR="007F1FEC" w:rsidRPr="00803BE3" w:rsidRDefault="007F1FEC" w:rsidP="007F1FEC">
      <w:pPr>
        <w:spacing w:line="256" w:lineRule="auto"/>
        <w:rPr>
          <w:rFonts w:ascii="Arial" w:eastAsia="Calibri" w:hAnsi="Arial" w:cs="Arial"/>
          <w:sz w:val="22"/>
          <w:szCs w:val="22"/>
          <w:lang w:val="en-GB" w:eastAsia="en-US"/>
        </w:rPr>
      </w:pPr>
      <w:r w:rsidRPr="00803BE3">
        <w:rPr>
          <w:rFonts w:ascii="Arial" w:eastAsia="Calibri" w:hAnsi="Arial" w:cs="Arial"/>
          <w:sz w:val="22"/>
          <w:szCs w:val="22"/>
          <w:lang w:val="en-GB" w:eastAsia="en-US"/>
        </w:rPr>
        <w:t>Paula Gooder (2013) </w:t>
      </w:r>
      <w:r w:rsidRPr="00803BE3">
        <w:rPr>
          <w:rFonts w:ascii="Arial" w:eastAsia="Calibri" w:hAnsi="Arial" w:cs="Arial"/>
          <w:i/>
          <w:iCs/>
          <w:sz w:val="22"/>
          <w:szCs w:val="22"/>
          <w:lang w:val="en-GB" w:eastAsia="en-US"/>
        </w:rPr>
        <w:t>The Bible A Beginners Guide, </w:t>
      </w:r>
      <w:r w:rsidRPr="00803BE3">
        <w:rPr>
          <w:rFonts w:ascii="Arial" w:eastAsia="Calibri" w:hAnsi="Arial" w:cs="Arial"/>
          <w:sz w:val="22"/>
          <w:szCs w:val="22"/>
          <w:lang w:val="en-GB" w:eastAsia="en-US"/>
        </w:rPr>
        <w:t>Oneworld Publications</w:t>
      </w:r>
    </w:p>
    <w:p w14:paraId="668B6C47"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 xml:space="preserve">Klaas Spronk/Archibald van Wieringen, red. (2011), </w:t>
      </w:r>
      <w:r w:rsidRPr="007F1FEC">
        <w:rPr>
          <w:rFonts w:ascii="Arial" w:eastAsia="Calibri" w:hAnsi="Arial" w:cs="Arial"/>
          <w:i/>
          <w:sz w:val="22"/>
          <w:szCs w:val="22"/>
          <w:lang w:eastAsia="en-US"/>
        </w:rPr>
        <w:t>De Bijbel theologisch. Hoofdlijnen en thema’s</w:t>
      </w:r>
      <w:r w:rsidRPr="007F1FEC">
        <w:rPr>
          <w:rFonts w:ascii="Arial" w:eastAsia="Calibri" w:hAnsi="Arial" w:cs="Arial"/>
          <w:sz w:val="22"/>
          <w:szCs w:val="22"/>
          <w:lang w:eastAsia="en-US"/>
        </w:rPr>
        <w:t>,</w:t>
      </w:r>
    </w:p>
    <w:p w14:paraId="0DC5BBB2"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i/>
          <w:sz w:val="22"/>
          <w:szCs w:val="22"/>
          <w:lang w:eastAsia="en-US"/>
        </w:rPr>
        <w:t xml:space="preserve">(Wordt verstrekt, reader): </w:t>
      </w:r>
      <w:r w:rsidRPr="007F1FEC">
        <w:rPr>
          <w:rFonts w:ascii="Arial" w:eastAsia="Calibri" w:hAnsi="Arial" w:cs="Arial"/>
          <w:sz w:val="22"/>
          <w:szCs w:val="22"/>
          <w:lang w:eastAsia="en-US"/>
        </w:rPr>
        <w:t xml:space="preserve">Arie Zwiep (2014), </w:t>
      </w:r>
      <w:r w:rsidRPr="007F1FEC">
        <w:rPr>
          <w:rFonts w:ascii="Arial" w:eastAsia="Calibri" w:hAnsi="Arial" w:cs="Arial"/>
          <w:i/>
          <w:sz w:val="22"/>
          <w:szCs w:val="22"/>
          <w:lang w:eastAsia="en-US"/>
        </w:rPr>
        <w:t>Tussen tekst en lezer. Een historische inleiding in de bijbelse hermeneutiek. Deel II: Van moderniteit naar postmoderniteit</w:t>
      </w:r>
      <w:r w:rsidRPr="007F1FEC">
        <w:rPr>
          <w:rFonts w:ascii="Arial" w:eastAsia="Calibri" w:hAnsi="Arial" w:cs="Arial"/>
          <w:sz w:val="22"/>
          <w:szCs w:val="22"/>
          <w:lang w:eastAsia="en-US"/>
        </w:rPr>
        <w:t>, VU University press, pp. 388-409</w:t>
      </w:r>
    </w:p>
    <w:p w14:paraId="75BE5A00" w14:textId="77777777" w:rsidR="007F1FEC" w:rsidRPr="007F1FEC" w:rsidRDefault="007F1FEC" w:rsidP="007F1FEC">
      <w:pPr>
        <w:spacing w:line="256" w:lineRule="auto"/>
        <w:rPr>
          <w:rFonts w:ascii="Arial" w:eastAsia="Calibri" w:hAnsi="Arial" w:cs="Arial"/>
          <w:sz w:val="22"/>
          <w:szCs w:val="22"/>
          <w:lang w:eastAsia="en-US"/>
        </w:rPr>
      </w:pPr>
    </w:p>
    <w:p w14:paraId="228FB700"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b/>
          <w:sz w:val="22"/>
          <w:szCs w:val="22"/>
          <w:lang w:eastAsia="en-US"/>
        </w:rPr>
        <w:t xml:space="preserve">Niveau: </w:t>
      </w:r>
      <w:r w:rsidRPr="007F1FEC">
        <w:rPr>
          <w:rFonts w:ascii="Arial" w:eastAsia="Calibri" w:hAnsi="Arial" w:cs="Arial"/>
          <w:sz w:val="22"/>
          <w:szCs w:val="22"/>
          <w:lang w:eastAsia="en-US"/>
        </w:rPr>
        <w:t>Master</w:t>
      </w:r>
    </w:p>
    <w:p w14:paraId="7E6C3E5B"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b/>
          <w:sz w:val="22"/>
          <w:szCs w:val="22"/>
          <w:lang w:eastAsia="en-US"/>
        </w:rPr>
        <w:t xml:space="preserve">Studiepunten: </w:t>
      </w:r>
      <w:r w:rsidRPr="007F1FEC">
        <w:rPr>
          <w:rFonts w:ascii="Arial" w:eastAsia="Calibri" w:hAnsi="Arial" w:cs="Arial"/>
          <w:sz w:val="22"/>
          <w:szCs w:val="22"/>
          <w:lang w:eastAsia="en-US"/>
        </w:rPr>
        <w:t>6 EC</w:t>
      </w:r>
      <w:r>
        <w:rPr>
          <w:rFonts w:ascii="Arial" w:eastAsia="Calibri" w:hAnsi="Arial" w:cs="Arial"/>
          <w:sz w:val="22"/>
          <w:szCs w:val="22"/>
          <w:lang w:eastAsia="en-US"/>
        </w:rPr>
        <w:t>TS</w:t>
      </w:r>
    </w:p>
    <w:p w14:paraId="19A13494"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b/>
          <w:sz w:val="22"/>
          <w:szCs w:val="22"/>
          <w:lang w:eastAsia="en-US"/>
        </w:rPr>
        <w:t xml:space="preserve">Periode: </w:t>
      </w:r>
      <w:r w:rsidRPr="007F1FEC">
        <w:rPr>
          <w:rFonts w:ascii="Arial" w:eastAsia="Calibri" w:hAnsi="Arial" w:cs="Arial"/>
          <w:sz w:val="22"/>
          <w:szCs w:val="22"/>
          <w:lang w:eastAsia="en-US"/>
        </w:rPr>
        <w:t>15 en 29</w:t>
      </w:r>
      <w:r w:rsidRPr="007F1FEC">
        <w:rPr>
          <w:rFonts w:ascii="Arial" w:eastAsia="Calibri" w:hAnsi="Arial" w:cs="Arial"/>
          <w:b/>
          <w:sz w:val="22"/>
          <w:szCs w:val="22"/>
          <w:lang w:eastAsia="en-US"/>
        </w:rPr>
        <w:t xml:space="preserve"> </w:t>
      </w:r>
      <w:r w:rsidRPr="007F1FEC">
        <w:rPr>
          <w:rFonts w:ascii="Arial" w:eastAsia="Calibri" w:hAnsi="Arial" w:cs="Arial"/>
          <w:sz w:val="22"/>
          <w:szCs w:val="22"/>
          <w:lang w:eastAsia="en-US"/>
        </w:rPr>
        <w:t xml:space="preserve">september, 20 oktober 2017, 13.30-15.30 uur </w:t>
      </w:r>
    </w:p>
    <w:p w14:paraId="586ACDA2"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sz w:val="22"/>
          <w:szCs w:val="22"/>
          <w:lang w:eastAsia="en-US"/>
        </w:rPr>
        <w:t>(drie onderwijsbijeenkomsten)</w:t>
      </w:r>
    </w:p>
    <w:p w14:paraId="145F9EB7" w14:textId="77777777" w:rsidR="007F1FEC" w:rsidRPr="007F1FEC" w:rsidRDefault="007F1FEC" w:rsidP="007F1FEC">
      <w:pPr>
        <w:spacing w:line="256" w:lineRule="auto"/>
        <w:rPr>
          <w:rFonts w:ascii="Arial" w:eastAsia="Calibri" w:hAnsi="Arial" w:cs="Arial"/>
          <w:sz w:val="22"/>
          <w:szCs w:val="22"/>
          <w:lang w:eastAsia="en-US"/>
        </w:rPr>
      </w:pPr>
      <w:r w:rsidRPr="007F1FEC">
        <w:rPr>
          <w:rFonts w:ascii="Arial" w:eastAsia="Calibri" w:hAnsi="Arial" w:cs="Arial"/>
          <w:b/>
          <w:sz w:val="22"/>
          <w:szCs w:val="22"/>
          <w:lang w:eastAsia="en-US"/>
        </w:rPr>
        <w:t>Inleverdatum eigen analyse:</w:t>
      </w:r>
      <w:r w:rsidRPr="007F1FEC">
        <w:rPr>
          <w:rFonts w:ascii="Arial" w:eastAsia="Calibri" w:hAnsi="Arial" w:cs="Arial"/>
          <w:sz w:val="22"/>
          <w:szCs w:val="22"/>
          <w:lang w:eastAsia="en-US"/>
        </w:rPr>
        <w:t xml:space="preserve"> 15 november</w:t>
      </w:r>
      <w:r>
        <w:rPr>
          <w:rFonts w:ascii="Arial" w:eastAsia="Calibri" w:hAnsi="Arial" w:cs="Arial"/>
          <w:sz w:val="22"/>
          <w:szCs w:val="22"/>
          <w:lang w:eastAsia="en-US"/>
        </w:rPr>
        <w:t xml:space="preserve"> 2017</w:t>
      </w:r>
    </w:p>
    <w:p w14:paraId="3358844F" w14:textId="77777777" w:rsidR="007F1FEC" w:rsidRPr="007F1FEC" w:rsidRDefault="007F1FEC" w:rsidP="007F1FEC">
      <w:pPr>
        <w:spacing w:line="256" w:lineRule="auto"/>
        <w:rPr>
          <w:rFonts w:ascii="Arial" w:eastAsia="Calibri" w:hAnsi="Arial" w:cs="Arial"/>
          <w:sz w:val="22"/>
          <w:szCs w:val="22"/>
          <w:lang w:eastAsia="en-US"/>
        </w:rPr>
      </w:pPr>
    </w:p>
    <w:p w14:paraId="65D89C85" w14:textId="77777777" w:rsidR="005C42E8" w:rsidRPr="00874DC9" w:rsidRDefault="005C42E8">
      <w:pPr>
        <w:rPr>
          <w:rFonts w:ascii="Arial" w:hAnsi="Arial" w:cs="Arial"/>
          <w:b/>
          <w:sz w:val="22"/>
          <w:szCs w:val="22"/>
        </w:rPr>
      </w:pPr>
    </w:p>
    <w:p w14:paraId="41F981A5" w14:textId="77777777" w:rsidR="00285CD4" w:rsidRPr="00874DC9" w:rsidRDefault="00285CD4" w:rsidP="00285CD4">
      <w:pPr>
        <w:rPr>
          <w:rFonts w:ascii="Arial" w:hAnsi="Arial" w:cs="Arial"/>
          <w:b/>
          <w:i/>
          <w:sz w:val="22"/>
          <w:szCs w:val="22"/>
        </w:rPr>
      </w:pPr>
      <w:r w:rsidRPr="00874DC9">
        <w:rPr>
          <w:rFonts w:ascii="Arial" w:hAnsi="Arial" w:cs="Arial"/>
          <w:b/>
          <w:sz w:val="22"/>
          <w:szCs w:val="22"/>
        </w:rPr>
        <w:t>Module Remonstrantse kerkg</w:t>
      </w:r>
      <w:r w:rsidR="00874DC9" w:rsidRPr="00874DC9">
        <w:rPr>
          <w:rFonts w:ascii="Arial" w:hAnsi="Arial" w:cs="Arial"/>
          <w:b/>
          <w:sz w:val="22"/>
          <w:szCs w:val="22"/>
        </w:rPr>
        <w:t>eschiedenis (‘Remonstrantica’)</w:t>
      </w:r>
    </w:p>
    <w:p w14:paraId="1BEF5CED" w14:textId="77777777" w:rsidR="00285CD4" w:rsidRPr="00874DC9" w:rsidRDefault="00285CD4" w:rsidP="00285CD4">
      <w:pPr>
        <w:rPr>
          <w:rFonts w:ascii="Arial" w:hAnsi="Arial" w:cs="Arial"/>
          <w:i/>
          <w:sz w:val="22"/>
          <w:szCs w:val="22"/>
        </w:rPr>
      </w:pPr>
    </w:p>
    <w:p w14:paraId="48CCBC99" w14:textId="77777777" w:rsidR="00285CD4" w:rsidRPr="00874DC9" w:rsidRDefault="00285CD4" w:rsidP="00285CD4">
      <w:pPr>
        <w:rPr>
          <w:rFonts w:ascii="Arial" w:hAnsi="Arial" w:cs="Arial"/>
          <w:sz w:val="22"/>
          <w:szCs w:val="22"/>
        </w:rPr>
      </w:pPr>
      <w:r w:rsidRPr="00874DC9">
        <w:rPr>
          <w:rFonts w:ascii="Arial" w:hAnsi="Arial" w:cs="Arial"/>
          <w:b/>
          <w:sz w:val="22"/>
          <w:szCs w:val="22"/>
        </w:rPr>
        <w:t>Doelstelling:</w:t>
      </w:r>
    </w:p>
    <w:p w14:paraId="716C24E0" w14:textId="77777777" w:rsidR="00285CD4" w:rsidRPr="00874DC9" w:rsidRDefault="00285CD4" w:rsidP="00285CD4">
      <w:pPr>
        <w:rPr>
          <w:rFonts w:ascii="Arial" w:hAnsi="Arial" w:cs="Arial"/>
          <w:sz w:val="22"/>
          <w:szCs w:val="22"/>
        </w:rPr>
      </w:pPr>
      <w:r w:rsidRPr="00874DC9">
        <w:rPr>
          <w:rFonts w:ascii="Arial" w:hAnsi="Arial" w:cs="Arial"/>
          <w:sz w:val="22"/>
          <w:szCs w:val="22"/>
        </w:rPr>
        <w:t>Na afronding van deze cursus is de student in staat:</w:t>
      </w:r>
    </w:p>
    <w:p w14:paraId="5CCFA9C6" w14:textId="77777777" w:rsidR="00285CD4" w:rsidRPr="00874DC9" w:rsidRDefault="00285CD4" w:rsidP="00285CD4">
      <w:pPr>
        <w:rPr>
          <w:rFonts w:ascii="Arial" w:hAnsi="Arial" w:cs="Arial"/>
          <w:sz w:val="22"/>
          <w:szCs w:val="22"/>
        </w:rPr>
      </w:pPr>
      <w:r w:rsidRPr="00874DC9">
        <w:rPr>
          <w:rFonts w:ascii="Arial" w:hAnsi="Arial" w:cs="Arial"/>
          <w:sz w:val="22"/>
          <w:szCs w:val="22"/>
        </w:rPr>
        <w:t>1. de grote lijnen van de remonstrantse kerkgeschiedenis te beschrijven,</w:t>
      </w:r>
    </w:p>
    <w:p w14:paraId="25B0E946" w14:textId="77777777" w:rsidR="00285CD4" w:rsidRPr="00874DC9" w:rsidRDefault="00285CD4" w:rsidP="00285CD4">
      <w:pPr>
        <w:rPr>
          <w:rFonts w:ascii="Arial" w:hAnsi="Arial" w:cs="Arial"/>
          <w:sz w:val="22"/>
          <w:szCs w:val="22"/>
        </w:rPr>
      </w:pPr>
      <w:r w:rsidRPr="00874DC9">
        <w:rPr>
          <w:rFonts w:ascii="Arial" w:hAnsi="Arial" w:cs="Arial"/>
          <w:sz w:val="22"/>
          <w:szCs w:val="22"/>
        </w:rPr>
        <w:t>2. de eigenheid van de remonstrantse geloofsbeleving en kerkvorm tegen een historische achtergrond te duiden,</w:t>
      </w:r>
    </w:p>
    <w:p w14:paraId="0EF1DBD4" w14:textId="77777777" w:rsidR="00285CD4" w:rsidRPr="00874DC9" w:rsidRDefault="00285CD4" w:rsidP="00285CD4">
      <w:pPr>
        <w:rPr>
          <w:rFonts w:ascii="Arial" w:hAnsi="Arial" w:cs="Arial"/>
          <w:sz w:val="22"/>
          <w:szCs w:val="22"/>
        </w:rPr>
      </w:pPr>
      <w:r w:rsidRPr="00874DC9">
        <w:rPr>
          <w:rFonts w:ascii="Arial" w:hAnsi="Arial" w:cs="Arial"/>
          <w:sz w:val="22"/>
          <w:szCs w:val="22"/>
        </w:rPr>
        <w:t>3. de remonstrantse traditie te plaatsen binnen het bredere kader van het vrijzinnig christendom in Nederland, en</w:t>
      </w:r>
    </w:p>
    <w:p w14:paraId="6F8B0CBC" w14:textId="77777777" w:rsidR="00285CD4" w:rsidRPr="00874DC9" w:rsidRDefault="00285CD4" w:rsidP="00285CD4">
      <w:pPr>
        <w:rPr>
          <w:rFonts w:ascii="Arial" w:hAnsi="Arial" w:cs="Arial"/>
          <w:sz w:val="22"/>
          <w:szCs w:val="22"/>
        </w:rPr>
      </w:pPr>
      <w:r w:rsidRPr="00874DC9">
        <w:rPr>
          <w:rFonts w:ascii="Arial" w:hAnsi="Arial" w:cs="Arial"/>
          <w:sz w:val="22"/>
          <w:szCs w:val="22"/>
        </w:rPr>
        <w:t>4. de belangrijkste ontwikkelingen in de vrijzinnige theologie in Nederland vanaf de zestiende eeuw te schetsen en zijn of haar eigen theologische positie te beschrijven in relatie tot deze historische ontwikkelingen.</w:t>
      </w:r>
    </w:p>
    <w:p w14:paraId="44747564" w14:textId="77777777" w:rsidR="00285CD4" w:rsidRPr="00874DC9" w:rsidRDefault="00285CD4" w:rsidP="00285CD4">
      <w:pPr>
        <w:rPr>
          <w:rFonts w:ascii="Arial" w:hAnsi="Arial" w:cs="Arial"/>
          <w:sz w:val="22"/>
          <w:szCs w:val="22"/>
        </w:rPr>
      </w:pPr>
    </w:p>
    <w:p w14:paraId="42C86926" w14:textId="77777777" w:rsidR="00285CD4" w:rsidRPr="00874DC9" w:rsidRDefault="00285CD4" w:rsidP="00285CD4">
      <w:pPr>
        <w:rPr>
          <w:rFonts w:ascii="Arial" w:hAnsi="Arial" w:cs="Arial"/>
          <w:sz w:val="22"/>
          <w:szCs w:val="22"/>
        </w:rPr>
      </w:pPr>
      <w:r w:rsidRPr="00874DC9">
        <w:rPr>
          <w:rFonts w:ascii="Arial" w:hAnsi="Arial" w:cs="Arial"/>
          <w:b/>
          <w:sz w:val="22"/>
          <w:szCs w:val="22"/>
        </w:rPr>
        <w:t>Inhoudsbeschrijving:</w:t>
      </w:r>
    </w:p>
    <w:p w14:paraId="1D76BF42" w14:textId="77777777" w:rsidR="00285CD4" w:rsidRPr="00874DC9" w:rsidRDefault="00285CD4" w:rsidP="00285CD4">
      <w:pPr>
        <w:rPr>
          <w:rFonts w:ascii="Arial" w:hAnsi="Arial" w:cs="Arial"/>
          <w:sz w:val="22"/>
          <w:szCs w:val="22"/>
        </w:rPr>
      </w:pPr>
      <w:r w:rsidRPr="00874DC9">
        <w:rPr>
          <w:rFonts w:ascii="Arial" w:hAnsi="Arial" w:cs="Arial"/>
          <w:sz w:val="22"/>
          <w:szCs w:val="22"/>
        </w:rPr>
        <w:lastRenderedPageBreak/>
        <w:t>In de colleges wordt de geschiedenis van de remonstranten behandeld in het bredere kader van de kerk- en theologiegeschiedenis van het vrijzinnige christendom. Bijzondere aandacht krijgen:</w:t>
      </w:r>
    </w:p>
    <w:p w14:paraId="6F940264" w14:textId="77777777" w:rsidR="00285CD4" w:rsidRPr="00874DC9" w:rsidRDefault="00285CD4" w:rsidP="00285CD4">
      <w:pPr>
        <w:rPr>
          <w:rFonts w:ascii="Arial" w:hAnsi="Arial" w:cs="Arial"/>
          <w:sz w:val="22"/>
          <w:szCs w:val="22"/>
        </w:rPr>
      </w:pPr>
      <w:r w:rsidRPr="00874DC9">
        <w:rPr>
          <w:rFonts w:ascii="Arial" w:hAnsi="Arial" w:cs="Arial"/>
          <w:sz w:val="22"/>
          <w:szCs w:val="22"/>
        </w:rPr>
        <w:t>- De wortels in Humanisme en vroege Reformatie; het veelstromenland van het Nederlandse protestantisme en de positie daarbinnen van de ‘rekkelijken’</w:t>
      </w:r>
    </w:p>
    <w:p w14:paraId="1C2CB81B" w14:textId="77777777" w:rsidR="00285CD4" w:rsidRPr="00874DC9" w:rsidRDefault="00285CD4" w:rsidP="00285CD4">
      <w:pPr>
        <w:rPr>
          <w:rFonts w:ascii="Arial" w:hAnsi="Arial" w:cs="Arial"/>
          <w:sz w:val="22"/>
          <w:szCs w:val="22"/>
        </w:rPr>
      </w:pPr>
      <w:r w:rsidRPr="00874DC9">
        <w:rPr>
          <w:rFonts w:ascii="Arial" w:hAnsi="Arial" w:cs="Arial"/>
          <w:sz w:val="22"/>
          <w:szCs w:val="22"/>
        </w:rPr>
        <w:t>- Het theologische conflict rond Arminius, de Remonstrantie, de Synode van Dordrecht en het ontstaan van de Remonstrantse Broederschap</w:t>
      </w:r>
    </w:p>
    <w:p w14:paraId="7A9FAE5C" w14:textId="77777777" w:rsidR="00285CD4" w:rsidRPr="00874DC9" w:rsidRDefault="00285CD4" w:rsidP="00285CD4">
      <w:pPr>
        <w:rPr>
          <w:rFonts w:ascii="Arial" w:hAnsi="Arial" w:cs="Arial"/>
          <w:sz w:val="22"/>
          <w:szCs w:val="22"/>
        </w:rPr>
      </w:pPr>
      <w:r w:rsidRPr="00874DC9">
        <w:rPr>
          <w:rFonts w:ascii="Arial" w:hAnsi="Arial" w:cs="Arial"/>
          <w:sz w:val="22"/>
          <w:szCs w:val="22"/>
        </w:rPr>
        <w:t>- Remonstranten in de tijd van de Verlichting</w:t>
      </w:r>
    </w:p>
    <w:p w14:paraId="5AF0F55C" w14:textId="77777777" w:rsidR="00285CD4" w:rsidRPr="00874DC9" w:rsidRDefault="00285CD4" w:rsidP="00285CD4">
      <w:pPr>
        <w:rPr>
          <w:rFonts w:ascii="Arial" w:hAnsi="Arial" w:cs="Arial"/>
          <w:sz w:val="22"/>
          <w:szCs w:val="22"/>
        </w:rPr>
      </w:pPr>
      <w:r w:rsidRPr="00874DC9">
        <w:rPr>
          <w:rFonts w:ascii="Arial" w:hAnsi="Arial" w:cs="Arial"/>
          <w:sz w:val="22"/>
          <w:szCs w:val="22"/>
        </w:rPr>
        <w:t>- Remonstranten en de moderne theologie van de negentiende eeuw</w:t>
      </w:r>
    </w:p>
    <w:p w14:paraId="6901A0AA" w14:textId="77777777" w:rsidR="00285CD4" w:rsidRPr="00874DC9" w:rsidRDefault="00285CD4" w:rsidP="00285CD4">
      <w:pPr>
        <w:rPr>
          <w:rFonts w:ascii="Arial" w:hAnsi="Arial" w:cs="Arial"/>
          <w:sz w:val="22"/>
          <w:szCs w:val="22"/>
        </w:rPr>
      </w:pPr>
      <w:r w:rsidRPr="00874DC9">
        <w:rPr>
          <w:rFonts w:ascii="Arial" w:hAnsi="Arial" w:cs="Arial"/>
          <w:sz w:val="22"/>
          <w:szCs w:val="22"/>
        </w:rPr>
        <w:t>- Remonstranten in de twintigste eeuw: links- en rechtsmodernisten, oecumene, belijdenis</w:t>
      </w:r>
    </w:p>
    <w:p w14:paraId="7E7D7637" w14:textId="77777777" w:rsidR="00285CD4" w:rsidRPr="00874DC9" w:rsidRDefault="00285CD4" w:rsidP="00285CD4">
      <w:pPr>
        <w:rPr>
          <w:rFonts w:ascii="Arial" w:hAnsi="Arial" w:cs="Arial"/>
          <w:sz w:val="22"/>
          <w:szCs w:val="22"/>
        </w:rPr>
      </w:pPr>
      <w:r w:rsidRPr="00874DC9">
        <w:rPr>
          <w:rFonts w:ascii="Arial" w:hAnsi="Arial" w:cs="Arial"/>
          <w:sz w:val="22"/>
          <w:szCs w:val="22"/>
        </w:rPr>
        <w:t>- Remonstranten op weg in de eenentwintigste eeuw</w:t>
      </w:r>
    </w:p>
    <w:p w14:paraId="2E2D21BB" w14:textId="77777777" w:rsidR="00285CD4" w:rsidRPr="00874DC9" w:rsidRDefault="00285CD4" w:rsidP="00285CD4">
      <w:pPr>
        <w:rPr>
          <w:rFonts w:ascii="Arial" w:hAnsi="Arial" w:cs="Arial"/>
          <w:sz w:val="22"/>
          <w:szCs w:val="22"/>
        </w:rPr>
      </w:pPr>
    </w:p>
    <w:p w14:paraId="1473BF41" w14:textId="77777777" w:rsidR="00285CD4" w:rsidRPr="00874DC9" w:rsidRDefault="00285CD4" w:rsidP="00285CD4">
      <w:pPr>
        <w:rPr>
          <w:rFonts w:ascii="Arial" w:hAnsi="Arial" w:cs="Arial"/>
          <w:b/>
          <w:sz w:val="22"/>
          <w:szCs w:val="22"/>
        </w:rPr>
      </w:pPr>
      <w:r w:rsidRPr="00874DC9">
        <w:rPr>
          <w:rFonts w:ascii="Arial" w:hAnsi="Arial" w:cs="Arial"/>
          <w:b/>
          <w:sz w:val="22"/>
          <w:szCs w:val="22"/>
        </w:rPr>
        <w:t>Onderwijsvorm</w:t>
      </w:r>
    </w:p>
    <w:p w14:paraId="377CDC8F" w14:textId="77777777" w:rsidR="00285CD4" w:rsidRPr="00874DC9" w:rsidRDefault="00285CD4" w:rsidP="00285CD4">
      <w:pPr>
        <w:rPr>
          <w:rFonts w:ascii="Arial" w:hAnsi="Arial" w:cs="Arial"/>
          <w:sz w:val="22"/>
          <w:szCs w:val="22"/>
        </w:rPr>
      </w:pPr>
      <w:r w:rsidRPr="00874DC9">
        <w:rPr>
          <w:rFonts w:ascii="Arial" w:hAnsi="Arial" w:cs="Arial"/>
          <w:sz w:val="22"/>
          <w:szCs w:val="22"/>
        </w:rPr>
        <w:t>Hoorcolleges en literatuurstudie</w:t>
      </w:r>
    </w:p>
    <w:p w14:paraId="4C26196A" w14:textId="77777777" w:rsidR="00285CD4" w:rsidRPr="00874DC9" w:rsidRDefault="00285CD4" w:rsidP="00285CD4">
      <w:pPr>
        <w:rPr>
          <w:rFonts w:ascii="Arial" w:hAnsi="Arial" w:cs="Arial"/>
          <w:sz w:val="22"/>
          <w:szCs w:val="22"/>
        </w:rPr>
      </w:pPr>
    </w:p>
    <w:p w14:paraId="6CA9CB93" w14:textId="77777777" w:rsidR="00285CD4" w:rsidRPr="00874DC9" w:rsidRDefault="00285CD4" w:rsidP="00285CD4">
      <w:pPr>
        <w:rPr>
          <w:rFonts w:ascii="Arial" w:hAnsi="Arial" w:cs="Arial"/>
          <w:sz w:val="22"/>
          <w:szCs w:val="22"/>
        </w:rPr>
      </w:pPr>
      <w:r w:rsidRPr="00874DC9">
        <w:rPr>
          <w:rFonts w:ascii="Arial" w:hAnsi="Arial" w:cs="Arial"/>
          <w:b/>
          <w:sz w:val="22"/>
          <w:szCs w:val="22"/>
        </w:rPr>
        <w:t>Toetsvorm</w:t>
      </w:r>
    </w:p>
    <w:p w14:paraId="48F3BEF6" w14:textId="77777777" w:rsidR="00285CD4" w:rsidRPr="00874DC9" w:rsidRDefault="00285CD4" w:rsidP="00285CD4">
      <w:pPr>
        <w:rPr>
          <w:rFonts w:ascii="Arial" w:hAnsi="Arial" w:cs="Arial"/>
          <w:sz w:val="22"/>
          <w:szCs w:val="22"/>
        </w:rPr>
      </w:pPr>
      <w:r w:rsidRPr="00874DC9">
        <w:rPr>
          <w:rFonts w:ascii="Arial" w:hAnsi="Arial" w:cs="Arial"/>
          <w:sz w:val="22"/>
          <w:szCs w:val="22"/>
        </w:rPr>
        <w:t>De cursus wordt afgesloten met een schriftelijk werkstuk van ca. 5000 woorden (exclusief noten en literatuuropgave), waarin de student een aspect of onderdeel van de remonstrantse kerkgeschiedenis beschrijft en situeert binnen de bredere geschiedenis van het vrijzinnig christendom. Over dit werkstuk vindt een eindgesprek plaats met de docent.</w:t>
      </w:r>
    </w:p>
    <w:p w14:paraId="49F1C73F" w14:textId="77777777" w:rsidR="00285CD4" w:rsidRPr="00874DC9" w:rsidRDefault="00285CD4" w:rsidP="00285CD4">
      <w:pPr>
        <w:rPr>
          <w:rFonts w:ascii="Arial" w:hAnsi="Arial" w:cs="Arial"/>
          <w:sz w:val="22"/>
          <w:szCs w:val="22"/>
        </w:rPr>
      </w:pPr>
    </w:p>
    <w:p w14:paraId="5B759A98" w14:textId="77777777" w:rsidR="00285CD4" w:rsidRPr="00874DC9" w:rsidRDefault="00285CD4" w:rsidP="00285CD4">
      <w:pPr>
        <w:rPr>
          <w:rFonts w:ascii="Arial" w:hAnsi="Arial" w:cs="Arial"/>
          <w:b/>
          <w:sz w:val="22"/>
          <w:szCs w:val="22"/>
        </w:rPr>
      </w:pPr>
      <w:r w:rsidRPr="00874DC9">
        <w:rPr>
          <w:rFonts w:ascii="Arial" w:hAnsi="Arial" w:cs="Arial"/>
          <w:b/>
          <w:sz w:val="22"/>
          <w:szCs w:val="22"/>
        </w:rPr>
        <w:t>Docent</w:t>
      </w:r>
    </w:p>
    <w:p w14:paraId="49B8A9D6" w14:textId="77777777" w:rsidR="00285CD4" w:rsidRPr="00874DC9" w:rsidRDefault="00285CD4" w:rsidP="00285CD4">
      <w:pPr>
        <w:rPr>
          <w:rFonts w:ascii="Arial" w:hAnsi="Arial" w:cs="Arial"/>
          <w:sz w:val="22"/>
          <w:szCs w:val="22"/>
        </w:rPr>
      </w:pPr>
      <w:r w:rsidRPr="00874DC9">
        <w:rPr>
          <w:rFonts w:ascii="Arial" w:hAnsi="Arial" w:cs="Arial"/>
          <w:sz w:val="22"/>
          <w:szCs w:val="22"/>
        </w:rPr>
        <w:t>Prof. dr. P.J.A. Nissen (hoogleraar Spiritualiteitsstudies Radboud Universiteit Nijmegen en remonstrants predikant Oosterbeek)</w:t>
      </w:r>
    </w:p>
    <w:p w14:paraId="4C5850CE" w14:textId="77777777" w:rsidR="00285CD4" w:rsidRPr="00874DC9" w:rsidRDefault="00285CD4" w:rsidP="00285CD4">
      <w:pPr>
        <w:rPr>
          <w:rFonts w:ascii="Arial" w:hAnsi="Arial" w:cs="Arial"/>
          <w:sz w:val="22"/>
          <w:szCs w:val="22"/>
        </w:rPr>
      </w:pPr>
    </w:p>
    <w:p w14:paraId="7320D569" w14:textId="77777777" w:rsidR="00285CD4" w:rsidRPr="00874DC9" w:rsidRDefault="00285CD4" w:rsidP="00285CD4">
      <w:pPr>
        <w:rPr>
          <w:rFonts w:ascii="Arial" w:hAnsi="Arial" w:cs="Arial"/>
          <w:sz w:val="22"/>
          <w:szCs w:val="22"/>
        </w:rPr>
      </w:pPr>
      <w:r w:rsidRPr="00874DC9">
        <w:rPr>
          <w:rFonts w:ascii="Arial" w:hAnsi="Arial" w:cs="Arial"/>
          <w:b/>
          <w:sz w:val="22"/>
          <w:szCs w:val="22"/>
        </w:rPr>
        <w:t>Tentamenliteratuur:</w:t>
      </w:r>
    </w:p>
    <w:p w14:paraId="4DA81089" w14:textId="77777777" w:rsidR="00285CD4" w:rsidRPr="00874DC9" w:rsidRDefault="00285CD4" w:rsidP="00285CD4">
      <w:pPr>
        <w:rPr>
          <w:rFonts w:ascii="Arial" w:hAnsi="Arial" w:cs="Arial"/>
          <w:sz w:val="22"/>
          <w:szCs w:val="22"/>
        </w:rPr>
      </w:pPr>
      <w:r w:rsidRPr="00874DC9">
        <w:rPr>
          <w:rFonts w:ascii="Arial" w:hAnsi="Arial" w:cs="Arial"/>
          <w:sz w:val="22"/>
          <w:szCs w:val="22"/>
        </w:rPr>
        <w:t>E.H. Cossee, Th.M. van Leeuwen en M.A. Bosman-Huizinga, De remonstranten, Kampen: Kok, 2000 (serie Wegwijs).</w:t>
      </w:r>
    </w:p>
    <w:p w14:paraId="438F271E" w14:textId="77777777" w:rsidR="00285CD4" w:rsidRPr="00874DC9" w:rsidRDefault="00285CD4" w:rsidP="00285CD4">
      <w:pPr>
        <w:rPr>
          <w:rFonts w:ascii="Arial" w:hAnsi="Arial" w:cs="Arial"/>
          <w:sz w:val="22"/>
          <w:szCs w:val="22"/>
        </w:rPr>
      </w:pPr>
      <w:r w:rsidRPr="00874DC9">
        <w:rPr>
          <w:rFonts w:ascii="Arial" w:hAnsi="Arial" w:cs="Arial"/>
          <w:sz w:val="22"/>
          <w:szCs w:val="22"/>
        </w:rPr>
        <w:t>Eric H. Cossee, ‘Tegendraadse theologie: terugblik op vier eeuwen vrijzinnigheid in Nederland’, in: Willem B. Drees (red.), Een beetje geloven. Actualiteit en achtergronden van het vrijzinnig christendom, s.l.: Balans, 1999, 181-200.</w:t>
      </w:r>
    </w:p>
    <w:p w14:paraId="65DC9173" w14:textId="77777777" w:rsidR="00285CD4" w:rsidRPr="00874DC9" w:rsidRDefault="00285CD4" w:rsidP="00285CD4">
      <w:pPr>
        <w:rPr>
          <w:rFonts w:ascii="Arial" w:hAnsi="Arial" w:cs="Arial"/>
          <w:sz w:val="22"/>
          <w:szCs w:val="22"/>
        </w:rPr>
      </w:pPr>
      <w:r w:rsidRPr="00874DC9">
        <w:rPr>
          <w:rFonts w:ascii="Arial" w:hAnsi="Arial" w:cs="Arial"/>
          <w:sz w:val="22"/>
          <w:szCs w:val="22"/>
        </w:rPr>
        <w:t>G.J. Hoenderdaal en P.M. Luca (red.), Staat in de vrijheid. De geschiedenis van de remonstranten, Zutphen: Walburg Pers, 1982</w:t>
      </w:r>
    </w:p>
    <w:p w14:paraId="59C4C3AA" w14:textId="77777777" w:rsidR="00285CD4" w:rsidRPr="00874DC9" w:rsidRDefault="00285CD4" w:rsidP="00285CD4">
      <w:pPr>
        <w:rPr>
          <w:rFonts w:ascii="Arial" w:hAnsi="Arial" w:cs="Arial"/>
          <w:sz w:val="22"/>
          <w:szCs w:val="22"/>
        </w:rPr>
      </w:pPr>
      <w:r w:rsidRPr="00874DC9">
        <w:rPr>
          <w:rFonts w:ascii="Arial" w:hAnsi="Arial" w:cs="Arial"/>
          <w:sz w:val="22"/>
          <w:szCs w:val="22"/>
        </w:rPr>
        <w:t>Koen Holtzapffel en Marius van Leeuwen (red.), De Remonstrantie 400 jaar. Ontstaan, historie, actualiteit, Zoetermeer: Meinema, 2010, t/m p. 105.</w:t>
      </w:r>
    </w:p>
    <w:p w14:paraId="6C933742" w14:textId="77777777" w:rsidR="00285CD4" w:rsidRPr="00874DC9" w:rsidRDefault="00285CD4" w:rsidP="00285CD4">
      <w:pPr>
        <w:rPr>
          <w:rFonts w:ascii="Arial" w:hAnsi="Arial" w:cs="Arial"/>
          <w:sz w:val="22"/>
          <w:szCs w:val="22"/>
        </w:rPr>
      </w:pPr>
      <w:r w:rsidRPr="00874DC9">
        <w:rPr>
          <w:rFonts w:ascii="Arial" w:hAnsi="Arial" w:cs="Arial"/>
          <w:sz w:val="22"/>
          <w:szCs w:val="22"/>
        </w:rPr>
        <w:t>Rienk Klooster, Het vrijzinnig protestantisme in Nederland, Kampen: Kok, 2006 (serie Wegwijs).</w:t>
      </w:r>
    </w:p>
    <w:p w14:paraId="66BBCB65" w14:textId="77777777" w:rsidR="00285CD4" w:rsidRPr="00874DC9" w:rsidRDefault="00285CD4" w:rsidP="00285CD4">
      <w:pPr>
        <w:rPr>
          <w:rFonts w:ascii="Arial" w:hAnsi="Arial" w:cs="Arial"/>
          <w:sz w:val="22"/>
          <w:szCs w:val="22"/>
          <w:lang w:val="en-GB"/>
        </w:rPr>
      </w:pPr>
      <w:r w:rsidRPr="00874DC9">
        <w:rPr>
          <w:rFonts w:ascii="Arial" w:hAnsi="Arial" w:cs="Arial"/>
          <w:sz w:val="22"/>
          <w:szCs w:val="22"/>
          <w:lang w:val="en-GB"/>
        </w:rPr>
        <w:t xml:space="preserve">Th. Marius van Leeuwen, Keith D. Stanglin and Marijke Tolsma (eds.),  Arminius, Arminianism, and Europe. </w:t>
      </w:r>
      <w:r w:rsidRPr="00803BE3">
        <w:rPr>
          <w:rFonts w:ascii="Arial" w:hAnsi="Arial" w:cs="Arial"/>
          <w:sz w:val="22"/>
          <w:szCs w:val="22"/>
          <w:lang w:val="en-GB"/>
        </w:rPr>
        <w:t xml:space="preserve">Jacob Arminius (1559/60-1609), Leiden-Boston: Brill, 2009, IX-XXII (Th. </w:t>
      </w:r>
      <w:r w:rsidRPr="00874DC9">
        <w:rPr>
          <w:rFonts w:ascii="Arial" w:hAnsi="Arial" w:cs="Arial"/>
          <w:sz w:val="22"/>
          <w:szCs w:val="22"/>
          <w:lang w:val="en-GB"/>
        </w:rPr>
        <w:t>Marius van Leeuwen, ‘Introduction: Arminius, Arminianism, and Europe) en 3-24 (Keith D. Stanglin, ‘Arminius and Arminianism: an overview of current research’).</w:t>
      </w:r>
    </w:p>
    <w:p w14:paraId="4D76DB99" w14:textId="77777777" w:rsidR="00285CD4" w:rsidRPr="00874DC9" w:rsidRDefault="00285CD4" w:rsidP="00285CD4">
      <w:pPr>
        <w:rPr>
          <w:rFonts w:ascii="Arial" w:hAnsi="Arial" w:cs="Arial"/>
          <w:sz w:val="22"/>
          <w:szCs w:val="22"/>
          <w:lang w:val="en-GB"/>
        </w:rPr>
      </w:pPr>
    </w:p>
    <w:p w14:paraId="63D36ABA" w14:textId="77777777" w:rsidR="00285CD4" w:rsidRPr="00874DC9" w:rsidRDefault="00285CD4" w:rsidP="00285CD4">
      <w:pPr>
        <w:rPr>
          <w:rFonts w:ascii="Arial" w:hAnsi="Arial" w:cs="Arial"/>
          <w:sz w:val="22"/>
          <w:szCs w:val="22"/>
        </w:rPr>
      </w:pPr>
      <w:r w:rsidRPr="00874DC9">
        <w:rPr>
          <w:rFonts w:ascii="Arial" w:hAnsi="Arial" w:cs="Arial"/>
          <w:b/>
          <w:sz w:val="22"/>
          <w:szCs w:val="22"/>
        </w:rPr>
        <w:t>Benodigde voorkennis:</w:t>
      </w:r>
    </w:p>
    <w:p w14:paraId="40B23BDC" w14:textId="77777777" w:rsidR="00285CD4" w:rsidRPr="00874DC9" w:rsidRDefault="00285CD4" w:rsidP="00285CD4">
      <w:pPr>
        <w:rPr>
          <w:rFonts w:ascii="Arial" w:hAnsi="Arial" w:cs="Arial"/>
          <w:sz w:val="22"/>
          <w:szCs w:val="22"/>
        </w:rPr>
      </w:pPr>
      <w:r w:rsidRPr="00874DC9">
        <w:rPr>
          <w:rFonts w:ascii="Arial" w:hAnsi="Arial" w:cs="Arial"/>
          <w:sz w:val="22"/>
          <w:szCs w:val="22"/>
        </w:rPr>
        <w:t>Globale kennis van de geschiedenis van het christendom wordt verondersteld. Die kan, indien nodig, verkregen worden door lezing van:</w:t>
      </w:r>
    </w:p>
    <w:p w14:paraId="10AF3C0B" w14:textId="77777777" w:rsidR="00285CD4" w:rsidRPr="00874DC9" w:rsidRDefault="00285CD4" w:rsidP="00285CD4">
      <w:pPr>
        <w:rPr>
          <w:rFonts w:ascii="Arial" w:hAnsi="Arial" w:cs="Arial"/>
          <w:sz w:val="22"/>
          <w:szCs w:val="22"/>
        </w:rPr>
      </w:pPr>
      <w:r w:rsidRPr="00874DC9">
        <w:rPr>
          <w:rFonts w:ascii="Arial" w:hAnsi="Arial" w:cs="Arial"/>
          <w:sz w:val="22"/>
          <w:szCs w:val="22"/>
        </w:rPr>
        <w:t>N.K. van den Akker en P. Nissen, Wegen en dwarswegen. De geschiedenis van tweeduizend jaar christendom in hoofdlijnen, Amsterdam: Boom, 1999 (vijfde druk 2014).</w:t>
      </w:r>
    </w:p>
    <w:p w14:paraId="2D9F32A9" w14:textId="77777777" w:rsidR="00285CD4" w:rsidRPr="00874DC9" w:rsidRDefault="00285CD4" w:rsidP="00285CD4">
      <w:pPr>
        <w:rPr>
          <w:rFonts w:ascii="Arial" w:hAnsi="Arial" w:cs="Arial"/>
          <w:sz w:val="22"/>
          <w:szCs w:val="22"/>
        </w:rPr>
      </w:pPr>
    </w:p>
    <w:p w14:paraId="4F674DDE" w14:textId="77777777" w:rsidR="00285CD4" w:rsidRPr="00874DC9" w:rsidRDefault="00285CD4" w:rsidP="00285CD4">
      <w:pPr>
        <w:rPr>
          <w:rFonts w:ascii="Arial" w:hAnsi="Arial" w:cs="Arial"/>
          <w:sz w:val="22"/>
          <w:szCs w:val="22"/>
        </w:rPr>
      </w:pPr>
      <w:r w:rsidRPr="00874DC9">
        <w:rPr>
          <w:rFonts w:ascii="Arial" w:hAnsi="Arial" w:cs="Arial"/>
          <w:b/>
          <w:sz w:val="22"/>
          <w:szCs w:val="22"/>
        </w:rPr>
        <w:t xml:space="preserve">Niveau: </w:t>
      </w:r>
      <w:r w:rsidRPr="00874DC9">
        <w:rPr>
          <w:rFonts w:ascii="Arial" w:hAnsi="Arial" w:cs="Arial"/>
          <w:sz w:val="22"/>
          <w:szCs w:val="22"/>
        </w:rPr>
        <w:t>Master</w:t>
      </w:r>
    </w:p>
    <w:p w14:paraId="49231AA2" w14:textId="77777777" w:rsidR="00285CD4" w:rsidRPr="00874DC9" w:rsidRDefault="00285CD4" w:rsidP="00285CD4">
      <w:pPr>
        <w:rPr>
          <w:rFonts w:ascii="Arial" w:hAnsi="Arial" w:cs="Arial"/>
          <w:sz w:val="22"/>
          <w:szCs w:val="22"/>
        </w:rPr>
      </w:pPr>
      <w:r w:rsidRPr="00874DC9">
        <w:rPr>
          <w:rFonts w:ascii="Arial" w:hAnsi="Arial" w:cs="Arial"/>
          <w:b/>
          <w:sz w:val="22"/>
          <w:szCs w:val="22"/>
        </w:rPr>
        <w:t xml:space="preserve">Studiepunten: </w:t>
      </w:r>
      <w:r w:rsidRPr="00874DC9">
        <w:rPr>
          <w:rFonts w:ascii="Arial" w:hAnsi="Arial" w:cs="Arial"/>
          <w:sz w:val="22"/>
          <w:szCs w:val="22"/>
        </w:rPr>
        <w:t>6 EC</w:t>
      </w:r>
      <w:r w:rsidR="00874DC9" w:rsidRPr="00874DC9">
        <w:rPr>
          <w:rFonts w:ascii="Arial" w:hAnsi="Arial" w:cs="Arial"/>
          <w:sz w:val="22"/>
          <w:szCs w:val="22"/>
        </w:rPr>
        <w:t>TS</w:t>
      </w:r>
    </w:p>
    <w:p w14:paraId="62C1A2A6" w14:textId="77777777" w:rsidR="00285CD4" w:rsidRPr="007F1FEC" w:rsidRDefault="00285CD4" w:rsidP="00285CD4">
      <w:pPr>
        <w:rPr>
          <w:rFonts w:ascii="Arial" w:hAnsi="Arial" w:cs="Arial"/>
          <w:sz w:val="22"/>
          <w:szCs w:val="22"/>
        </w:rPr>
      </w:pPr>
      <w:r w:rsidRPr="00874DC9">
        <w:rPr>
          <w:rFonts w:ascii="Arial" w:hAnsi="Arial" w:cs="Arial"/>
          <w:b/>
          <w:sz w:val="22"/>
          <w:szCs w:val="22"/>
        </w:rPr>
        <w:t xml:space="preserve">Periode: </w:t>
      </w:r>
      <w:r w:rsidR="000002E5" w:rsidRPr="007F1FEC">
        <w:rPr>
          <w:rFonts w:ascii="Arial" w:hAnsi="Arial" w:cs="Arial"/>
          <w:sz w:val="22"/>
          <w:szCs w:val="22"/>
        </w:rPr>
        <w:t xml:space="preserve">september-oktober 2017 </w:t>
      </w:r>
      <w:r w:rsidRPr="007F1FEC">
        <w:rPr>
          <w:rFonts w:ascii="Arial" w:hAnsi="Arial" w:cs="Arial"/>
          <w:sz w:val="22"/>
          <w:szCs w:val="22"/>
        </w:rPr>
        <w:t>(zes onderwijsbijeenkomsten)</w:t>
      </w:r>
    </w:p>
    <w:p w14:paraId="3989A66D" w14:textId="77777777" w:rsidR="00634F2E" w:rsidRDefault="00634F2E" w:rsidP="00285CD4">
      <w:pPr>
        <w:rPr>
          <w:rFonts w:ascii="Arial" w:hAnsi="Arial" w:cs="Arial"/>
          <w:sz w:val="22"/>
          <w:szCs w:val="22"/>
        </w:rPr>
      </w:pPr>
    </w:p>
    <w:p w14:paraId="70C2818E" w14:textId="77777777" w:rsidR="00803BE3" w:rsidRPr="00803BE3" w:rsidRDefault="00803BE3" w:rsidP="00803BE3">
      <w:pPr>
        <w:keepNext/>
        <w:spacing w:before="240" w:after="60"/>
        <w:outlineLvl w:val="0"/>
        <w:rPr>
          <w:rFonts w:ascii="Arial" w:eastAsia="Times New Roman" w:hAnsi="Arial" w:cs="Arial"/>
          <w:sz w:val="22"/>
          <w:szCs w:val="22"/>
        </w:rPr>
      </w:pPr>
      <w:r w:rsidRPr="00803BE3">
        <w:rPr>
          <w:rFonts w:ascii="Arial" w:eastAsia="Times New Roman" w:hAnsi="Arial" w:cs="Arial"/>
          <w:b/>
          <w:bCs/>
          <w:sz w:val="22"/>
          <w:szCs w:val="22"/>
        </w:rPr>
        <w:lastRenderedPageBreak/>
        <w:t>Module De pr</w:t>
      </w:r>
      <w:r>
        <w:rPr>
          <w:rFonts w:ascii="Arial" w:eastAsia="Times New Roman" w:hAnsi="Arial" w:cs="Arial"/>
          <w:b/>
          <w:bCs/>
          <w:sz w:val="22"/>
          <w:szCs w:val="22"/>
        </w:rPr>
        <w:t>edikant, de gemeente en de kerk</w:t>
      </w:r>
    </w:p>
    <w:p w14:paraId="70F11C3E" w14:textId="77777777" w:rsidR="00803BE3" w:rsidRPr="00803BE3" w:rsidRDefault="00803BE3" w:rsidP="00803BE3">
      <w:pPr>
        <w:keepNext/>
        <w:spacing w:before="240" w:after="60"/>
        <w:outlineLvl w:val="0"/>
        <w:rPr>
          <w:rFonts w:ascii="Arial" w:eastAsia="Times New Roman" w:hAnsi="Arial" w:cs="Arial"/>
          <w:sz w:val="22"/>
          <w:szCs w:val="22"/>
        </w:rPr>
      </w:pPr>
      <w:r w:rsidRPr="00803BE3">
        <w:rPr>
          <w:rFonts w:ascii="Arial" w:eastAsia="Times New Roman" w:hAnsi="Arial" w:cs="Arial"/>
          <w:b/>
          <w:bCs/>
          <w:sz w:val="22"/>
          <w:szCs w:val="22"/>
        </w:rPr>
        <w:t>(Praktische kerkelijke vaardigheden en ecclesiologie)</w:t>
      </w:r>
    </w:p>
    <w:p w14:paraId="6CD579DF" w14:textId="77777777" w:rsidR="00803BE3" w:rsidRDefault="00803BE3" w:rsidP="000002E5">
      <w:pPr>
        <w:rPr>
          <w:rFonts w:ascii="Arial" w:eastAsia="Times New Roman" w:hAnsi="Arial" w:cs="Arial"/>
          <w:sz w:val="22"/>
          <w:szCs w:val="22"/>
        </w:rPr>
      </w:pPr>
    </w:p>
    <w:p w14:paraId="54B149E2"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Deze module bestaat uit twee delen. De eerste helft (docent Sigrid Coenradie) gaat in op het functioneren van de predikant in de gemeente, algemeen. De tweede helft (docent Bert Dicou) betreft lokale en landelijke ecclesiologie incl. de rol van de predikanten in het ontwikkelen van kerkelijk beleid.</w:t>
      </w:r>
    </w:p>
    <w:p w14:paraId="306C5645" w14:textId="77777777" w:rsidR="000002E5" w:rsidRDefault="000002E5" w:rsidP="000002E5">
      <w:pPr>
        <w:rPr>
          <w:rFonts w:ascii="Arial" w:eastAsia="Times New Roman" w:hAnsi="Arial" w:cs="Arial"/>
          <w:sz w:val="22"/>
          <w:szCs w:val="22"/>
        </w:rPr>
      </w:pPr>
    </w:p>
    <w:p w14:paraId="47364F83" w14:textId="77777777" w:rsidR="000C4725" w:rsidRDefault="000C4725" w:rsidP="000C4725">
      <w:pPr>
        <w:rPr>
          <w:rFonts w:ascii="Arial" w:eastAsia="Times New Roman" w:hAnsi="Arial" w:cs="Arial"/>
          <w:b/>
          <w:sz w:val="22"/>
          <w:szCs w:val="22"/>
        </w:rPr>
      </w:pPr>
      <w:r w:rsidRPr="000C4725">
        <w:rPr>
          <w:rFonts w:ascii="Arial" w:eastAsia="Times New Roman" w:hAnsi="Arial" w:cs="Arial"/>
          <w:b/>
          <w:sz w:val="22"/>
          <w:szCs w:val="22"/>
        </w:rPr>
        <w:t>DEEL I</w:t>
      </w:r>
    </w:p>
    <w:p w14:paraId="09952225" w14:textId="77777777" w:rsidR="000C4725" w:rsidRPr="000C4725" w:rsidRDefault="000C4725" w:rsidP="000C4725">
      <w:pPr>
        <w:rPr>
          <w:rFonts w:ascii="Arial" w:eastAsia="Times New Roman" w:hAnsi="Arial" w:cs="Arial"/>
          <w:b/>
          <w:sz w:val="22"/>
          <w:szCs w:val="22"/>
        </w:rPr>
      </w:pPr>
    </w:p>
    <w:p w14:paraId="394B98D8" w14:textId="77777777" w:rsidR="000C4725" w:rsidRPr="000C4725" w:rsidRDefault="000C4725" w:rsidP="000C4725">
      <w:pPr>
        <w:rPr>
          <w:rFonts w:ascii="Arial" w:eastAsia="Times New Roman" w:hAnsi="Arial" w:cs="Arial"/>
          <w:b/>
          <w:sz w:val="22"/>
          <w:szCs w:val="22"/>
        </w:rPr>
      </w:pPr>
      <w:r w:rsidRPr="000C4725">
        <w:rPr>
          <w:rFonts w:ascii="Arial" w:eastAsia="Times New Roman" w:hAnsi="Arial" w:cs="Arial"/>
          <w:b/>
          <w:sz w:val="22"/>
          <w:szCs w:val="22"/>
        </w:rPr>
        <w:t>Doelstelling:</w:t>
      </w:r>
    </w:p>
    <w:p w14:paraId="2433612D" w14:textId="77777777" w:rsidR="000C4725" w:rsidRPr="000C4725" w:rsidRDefault="000C4725" w:rsidP="000C4725">
      <w:pPr>
        <w:rPr>
          <w:rFonts w:ascii="Arial" w:eastAsia="Times New Roman" w:hAnsi="Arial" w:cs="Arial"/>
          <w:sz w:val="22"/>
          <w:szCs w:val="22"/>
        </w:rPr>
      </w:pPr>
      <w:r w:rsidRPr="000C4725">
        <w:rPr>
          <w:rFonts w:ascii="Arial" w:eastAsia="Times New Roman" w:hAnsi="Arial" w:cs="Arial"/>
          <w:sz w:val="22"/>
          <w:szCs w:val="22"/>
        </w:rPr>
        <w:t>Na afronding van de cursus, deel I:</w:t>
      </w:r>
    </w:p>
    <w:p w14:paraId="6223B27E" w14:textId="77777777" w:rsidR="000C4725" w:rsidRPr="000C4725" w:rsidRDefault="000C4725" w:rsidP="000C4725">
      <w:pPr>
        <w:numPr>
          <w:ilvl w:val="0"/>
          <w:numId w:val="27"/>
        </w:numPr>
        <w:rPr>
          <w:rFonts w:ascii="Arial" w:eastAsia="Times New Roman" w:hAnsi="Arial" w:cs="Arial"/>
          <w:sz w:val="22"/>
          <w:szCs w:val="22"/>
        </w:rPr>
      </w:pPr>
      <w:r w:rsidRPr="000C4725">
        <w:rPr>
          <w:rFonts w:ascii="Arial" w:eastAsia="Times New Roman" w:hAnsi="Arial" w:cs="Arial"/>
          <w:sz w:val="22"/>
          <w:szCs w:val="22"/>
        </w:rPr>
        <w:t>Heeft de student een realistisch beeld van het functioneren van een predikant in een remonstrantse gemeente en realiteitszin wat betreft de verwachtingen, de werkdruk en de prioriteiten binnen het werk.</w:t>
      </w:r>
    </w:p>
    <w:p w14:paraId="0E837FFE" w14:textId="77777777" w:rsidR="000C4725" w:rsidRPr="000C4725" w:rsidRDefault="000C4725" w:rsidP="000C4725">
      <w:pPr>
        <w:numPr>
          <w:ilvl w:val="0"/>
          <w:numId w:val="27"/>
        </w:numPr>
        <w:rPr>
          <w:rFonts w:ascii="Arial" w:eastAsia="Times New Roman" w:hAnsi="Arial" w:cs="Arial"/>
          <w:sz w:val="22"/>
          <w:szCs w:val="22"/>
        </w:rPr>
      </w:pPr>
      <w:r w:rsidRPr="000C4725">
        <w:rPr>
          <w:rFonts w:ascii="Arial" w:eastAsia="Times New Roman" w:hAnsi="Arial" w:cs="Arial"/>
          <w:sz w:val="22"/>
          <w:szCs w:val="22"/>
        </w:rPr>
        <w:t>Heeft de student gereflecteerd op zijn of haar omgang met werk, mogelijk daarnaast ander werk, bijv. (mantel)zorg en vrije tijd en geleerd daarover te communiceren.</w:t>
      </w:r>
    </w:p>
    <w:p w14:paraId="65D1DC2F" w14:textId="77777777" w:rsidR="000C4725" w:rsidRPr="000C4725" w:rsidRDefault="000C4725" w:rsidP="000C4725">
      <w:pPr>
        <w:numPr>
          <w:ilvl w:val="0"/>
          <w:numId w:val="27"/>
        </w:numPr>
        <w:rPr>
          <w:rFonts w:ascii="Arial" w:eastAsia="Times New Roman" w:hAnsi="Arial" w:cs="Arial"/>
          <w:sz w:val="22"/>
          <w:szCs w:val="22"/>
        </w:rPr>
      </w:pPr>
      <w:r w:rsidRPr="000C4725">
        <w:rPr>
          <w:rFonts w:ascii="Arial" w:eastAsia="Times New Roman" w:hAnsi="Arial" w:cs="Arial"/>
          <w:sz w:val="22"/>
          <w:szCs w:val="22"/>
        </w:rPr>
        <w:t>Heeft de student kennis gemaakt met kringwerk als onderdeel van vorming en toerusting in de gemeente en visie ontwikkeld op de mogelijke organisatie van kringwerk.</w:t>
      </w:r>
    </w:p>
    <w:p w14:paraId="3EF8D7A8" w14:textId="77777777" w:rsidR="000C4725" w:rsidRPr="000C4725" w:rsidRDefault="000C4725" w:rsidP="000C4725">
      <w:pPr>
        <w:numPr>
          <w:ilvl w:val="0"/>
          <w:numId w:val="27"/>
        </w:numPr>
        <w:rPr>
          <w:rFonts w:ascii="Arial" w:eastAsia="Times New Roman" w:hAnsi="Arial" w:cs="Arial"/>
          <w:sz w:val="22"/>
          <w:szCs w:val="22"/>
        </w:rPr>
      </w:pPr>
      <w:r w:rsidRPr="000C4725">
        <w:rPr>
          <w:rFonts w:ascii="Arial" w:eastAsia="Times New Roman" w:hAnsi="Arial" w:cs="Arial"/>
          <w:sz w:val="22"/>
          <w:szCs w:val="22"/>
        </w:rPr>
        <w:t>Kan de student beargumenteren of en zo ja, hoe kringwerk deel uitmaakt van vierende, lerende en/of artistieke geloofspraktijken.</w:t>
      </w:r>
    </w:p>
    <w:p w14:paraId="6B76270A" w14:textId="77777777" w:rsidR="000C4725" w:rsidRPr="000C4725" w:rsidRDefault="000C4725" w:rsidP="000C4725">
      <w:pPr>
        <w:numPr>
          <w:ilvl w:val="0"/>
          <w:numId w:val="27"/>
        </w:numPr>
        <w:rPr>
          <w:rFonts w:ascii="Arial" w:eastAsia="Times New Roman" w:hAnsi="Arial" w:cs="Arial"/>
          <w:sz w:val="22"/>
          <w:szCs w:val="22"/>
        </w:rPr>
      </w:pPr>
      <w:r w:rsidRPr="000C4725">
        <w:rPr>
          <w:rFonts w:ascii="Arial" w:eastAsia="Times New Roman" w:hAnsi="Arial" w:cs="Arial"/>
          <w:sz w:val="22"/>
          <w:szCs w:val="22"/>
        </w:rPr>
        <w:t>Kan de student vanuit de visie op het ambt de eigen rol m.b.t. kringwerk verhelderen.</w:t>
      </w:r>
    </w:p>
    <w:p w14:paraId="2EC490C3" w14:textId="77777777" w:rsidR="000C4725" w:rsidRPr="000C4725" w:rsidRDefault="000C4725" w:rsidP="000C4725">
      <w:pPr>
        <w:rPr>
          <w:rFonts w:ascii="Arial" w:eastAsia="Times New Roman" w:hAnsi="Arial" w:cs="Arial"/>
          <w:sz w:val="22"/>
          <w:szCs w:val="22"/>
        </w:rPr>
      </w:pPr>
    </w:p>
    <w:tbl>
      <w:tblPr>
        <w:tblW w:w="9150" w:type="dxa"/>
        <w:tblCellMar>
          <w:left w:w="10" w:type="dxa"/>
          <w:right w:w="10" w:type="dxa"/>
        </w:tblCellMar>
        <w:tblLook w:val="0000" w:firstRow="0" w:lastRow="0" w:firstColumn="0" w:lastColumn="0" w:noHBand="0" w:noVBand="0"/>
      </w:tblPr>
      <w:tblGrid>
        <w:gridCol w:w="9150"/>
      </w:tblGrid>
      <w:tr w:rsidR="000C4725" w:rsidRPr="000C4725" w14:paraId="7C539AD0" w14:textId="77777777" w:rsidTr="005D2DAE">
        <w:tc>
          <w:tcPr>
            <w:tcW w:w="9150" w:type="dxa"/>
            <w:shd w:val="clear" w:color="auto" w:fill="auto"/>
            <w:tcMar>
              <w:top w:w="0" w:type="dxa"/>
              <w:left w:w="0" w:type="dxa"/>
              <w:bottom w:w="0" w:type="dxa"/>
              <w:right w:w="0" w:type="dxa"/>
            </w:tcMar>
            <w:vAlign w:val="center"/>
          </w:tcPr>
          <w:p w14:paraId="45F2527F" w14:textId="77777777" w:rsidR="000C4725" w:rsidRPr="000C4725" w:rsidRDefault="000C4725" w:rsidP="000C4725">
            <w:pPr>
              <w:rPr>
                <w:rFonts w:ascii="Arial" w:eastAsia="Times New Roman" w:hAnsi="Arial" w:cs="Arial"/>
                <w:sz w:val="22"/>
                <w:szCs w:val="22"/>
              </w:rPr>
            </w:pPr>
          </w:p>
        </w:tc>
      </w:tr>
    </w:tbl>
    <w:p w14:paraId="2E67251C" w14:textId="77777777" w:rsidR="000C4725" w:rsidRPr="000C4725" w:rsidRDefault="000C4725" w:rsidP="000C4725">
      <w:pPr>
        <w:rPr>
          <w:rFonts w:ascii="Arial" w:eastAsia="Times New Roman" w:hAnsi="Arial" w:cs="Arial"/>
          <w:b/>
          <w:sz w:val="22"/>
          <w:szCs w:val="22"/>
        </w:rPr>
      </w:pPr>
      <w:r w:rsidRPr="000C4725">
        <w:rPr>
          <w:rFonts w:ascii="Arial" w:eastAsia="Times New Roman" w:hAnsi="Arial" w:cs="Arial"/>
          <w:b/>
          <w:sz w:val="22"/>
          <w:szCs w:val="22"/>
        </w:rPr>
        <w:t>Inhoudsbeschrijving</w:t>
      </w:r>
      <w:r>
        <w:rPr>
          <w:rFonts w:ascii="Arial" w:eastAsia="Times New Roman" w:hAnsi="Arial" w:cs="Arial"/>
          <w:b/>
          <w:sz w:val="22"/>
          <w:szCs w:val="22"/>
        </w:rPr>
        <w:t>:</w:t>
      </w:r>
    </w:p>
    <w:p w14:paraId="46076D47" w14:textId="77777777" w:rsidR="000C4725" w:rsidRDefault="000C4725" w:rsidP="000C4725">
      <w:pPr>
        <w:rPr>
          <w:rFonts w:ascii="Arial" w:eastAsia="Times New Roman" w:hAnsi="Arial" w:cs="Arial"/>
          <w:sz w:val="22"/>
          <w:szCs w:val="22"/>
        </w:rPr>
      </w:pPr>
      <w:r w:rsidRPr="000C4725">
        <w:rPr>
          <w:rFonts w:ascii="Arial" w:eastAsia="Times New Roman" w:hAnsi="Arial" w:cs="Arial"/>
          <w:sz w:val="22"/>
          <w:szCs w:val="22"/>
        </w:rPr>
        <w:t>Twee onderdelen staan centraal: omgang met tijd en kringwerk. Omgang met tijd gaat over de indeling van het werk en de dilemma’s van het parttime werken. Kringwerk richt zich op de rol die kringwerk speelt in het gemeenteleven, de doelstellingen ervan, communicatie, de mogelijke inhouden en werkvormen, de organisatie en evaluatie van kringen. In een voorbereidende opdracht wordt geïnventariseerd hoe remonstrantse gemeenten hun kringwerk presenteren. Reflectie op de (veranderende) vorm en functie van kringwerk krijgt ook aandacht, bijvoorbeeld door doelgroepen te verbreden, creatieve coalities aan te gaan en experimenteren.</w:t>
      </w:r>
    </w:p>
    <w:p w14:paraId="25F808EC" w14:textId="77777777" w:rsidR="000C4725" w:rsidRPr="000C4725" w:rsidRDefault="000C4725" w:rsidP="000C4725">
      <w:pPr>
        <w:rPr>
          <w:rFonts w:ascii="Arial" w:eastAsia="Times New Roman" w:hAnsi="Arial" w:cs="Arial"/>
          <w:sz w:val="22"/>
          <w:szCs w:val="22"/>
        </w:rPr>
      </w:pPr>
    </w:p>
    <w:p w14:paraId="377B0E31" w14:textId="77777777" w:rsidR="000C4725" w:rsidRPr="000C4725" w:rsidRDefault="000C4725" w:rsidP="000C4725">
      <w:pPr>
        <w:rPr>
          <w:rFonts w:ascii="Arial" w:eastAsia="Times New Roman" w:hAnsi="Arial" w:cs="Arial"/>
          <w:b/>
          <w:sz w:val="22"/>
          <w:szCs w:val="22"/>
        </w:rPr>
      </w:pPr>
      <w:r w:rsidRPr="000C4725">
        <w:rPr>
          <w:rFonts w:ascii="Arial" w:eastAsia="Times New Roman" w:hAnsi="Arial" w:cs="Arial"/>
          <w:b/>
          <w:sz w:val="22"/>
          <w:szCs w:val="22"/>
        </w:rPr>
        <w:t>Onderwijsvorm:</w:t>
      </w:r>
    </w:p>
    <w:p w14:paraId="06DC3A15" w14:textId="77777777" w:rsidR="000C4725" w:rsidRDefault="000C4725" w:rsidP="000C4725">
      <w:pPr>
        <w:rPr>
          <w:rFonts w:ascii="Arial" w:eastAsia="Times New Roman" w:hAnsi="Arial" w:cs="Arial"/>
          <w:sz w:val="22"/>
          <w:szCs w:val="22"/>
        </w:rPr>
      </w:pPr>
      <w:r w:rsidRPr="000C4725">
        <w:rPr>
          <w:rFonts w:ascii="Arial" w:eastAsia="Times New Roman" w:hAnsi="Arial" w:cs="Arial"/>
          <w:sz w:val="22"/>
          <w:szCs w:val="22"/>
        </w:rPr>
        <w:t>Voor het onderwerp kringwerk wordt gewerkt met “flipped classroom”: ter voorbereiding op het college krijgen studenten literatuur en een werkopdracht. De docent maakt gebruik van interactieve werkvormen, zoals casusbesprekingen en schrijfopdrachten.</w:t>
      </w:r>
    </w:p>
    <w:p w14:paraId="49ACE7A8" w14:textId="77777777" w:rsidR="000C4725" w:rsidRPr="000C4725" w:rsidRDefault="000C4725" w:rsidP="000C4725">
      <w:pPr>
        <w:rPr>
          <w:rFonts w:ascii="Arial" w:eastAsia="Times New Roman" w:hAnsi="Arial" w:cs="Arial"/>
          <w:sz w:val="22"/>
          <w:szCs w:val="22"/>
        </w:rPr>
      </w:pPr>
    </w:p>
    <w:p w14:paraId="0940026F" w14:textId="77777777" w:rsidR="000C4725" w:rsidRPr="000C4725" w:rsidRDefault="000C4725" w:rsidP="000C4725">
      <w:pPr>
        <w:rPr>
          <w:rFonts w:ascii="Arial" w:eastAsia="Times New Roman" w:hAnsi="Arial" w:cs="Arial"/>
          <w:b/>
          <w:sz w:val="22"/>
          <w:szCs w:val="22"/>
        </w:rPr>
      </w:pPr>
      <w:r w:rsidRPr="000C4725">
        <w:rPr>
          <w:rFonts w:ascii="Arial" w:eastAsia="Times New Roman" w:hAnsi="Arial" w:cs="Arial"/>
          <w:b/>
          <w:sz w:val="22"/>
          <w:szCs w:val="22"/>
        </w:rPr>
        <w:t>Toetsvorm:</w:t>
      </w:r>
    </w:p>
    <w:p w14:paraId="77AA0D19" w14:textId="77777777" w:rsidR="000C4725" w:rsidRDefault="000C4725" w:rsidP="000C4725">
      <w:pPr>
        <w:rPr>
          <w:rFonts w:ascii="Arial" w:eastAsia="Times New Roman" w:hAnsi="Arial" w:cs="Arial"/>
          <w:sz w:val="22"/>
          <w:szCs w:val="22"/>
        </w:rPr>
      </w:pPr>
      <w:r w:rsidRPr="000C4725">
        <w:rPr>
          <w:rFonts w:ascii="Arial" w:eastAsia="Times New Roman" w:hAnsi="Arial" w:cs="Arial"/>
          <w:sz w:val="22"/>
          <w:szCs w:val="22"/>
        </w:rPr>
        <w:t>Deel I en II van deze module worden in een toets samengenomen.</w:t>
      </w:r>
    </w:p>
    <w:p w14:paraId="51C581CD" w14:textId="77777777" w:rsidR="000C4725" w:rsidRPr="000C4725" w:rsidRDefault="000C4725" w:rsidP="000C4725">
      <w:pPr>
        <w:rPr>
          <w:rFonts w:ascii="Arial" w:eastAsia="Times New Roman" w:hAnsi="Arial" w:cs="Arial"/>
          <w:sz w:val="22"/>
          <w:szCs w:val="22"/>
        </w:rPr>
      </w:pPr>
    </w:p>
    <w:p w14:paraId="211169EB" w14:textId="77777777" w:rsidR="000C4725" w:rsidRPr="000C4725" w:rsidRDefault="001A2726" w:rsidP="000C4725">
      <w:pPr>
        <w:rPr>
          <w:rFonts w:ascii="Arial" w:eastAsia="Times New Roman" w:hAnsi="Arial" w:cs="Arial"/>
          <w:b/>
          <w:sz w:val="22"/>
          <w:szCs w:val="22"/>
        </w:rPr>
      </w:pPr>
      <w:r>
        <w:rPr>
          <w:rFonts w:ascii="Arial" w:eastAsia="Times New Roman" w:hAnsi="Arial" w:cs="Arial"/>
          <w:b/>
          <w:sz w:val="22"/>
          <w:szCs w:val="22"/>
        </w:rPr>
        <w:t>Literatuur waar mee gewerkt wordt:</w:t>
      </w:r>
    </w:p>
    <w:p w14:paraId="34192B0C" w14:textId="77777777" w:rsidR="000C4725" w:rsidRPr="00830A18" w:rsidRDefault="000C4725" w:rsidP="000C4725">
      <w:pPr>
        <w:rPr>
          <w:rFonts w:ascii="Arial" w:eastAsia="Times New Roman" w:hAnsi="Arial" w:cs="Arial"/>
          <w:i/>
          <w:sz w:val="22"/>
          <w:szCs w:val="22"/>
        </w:rPr>
      </w:pPr>
      <w:r w:rsidRPr="00830A18">
        <w:rPr>
          <w:rFonts w:ascii="Arial" w:eastAsia="Times New Roman" w:hAnsi="Arial" w:cs="Arial"/>
          <w:sz w:val="22"/>
          <w:szCs w:val="22"/>
        </w:rPr>
        <w:t xml:space="preserve">J. van Ark en H. de Roest (red.), </w:t>
      </w:r>
      <w:r w:rsidRPr="00830A18">
        <w:rPr>
          <w:rFonts w:ascii="Arial" w:eastAsia="Times New Roman" w:hAnsi="Arial" w:cs="Arial"/>
          <w:i/>
          <w:sz w:val="22"/>
          <w:szCs w:val="22"/>
        </w:rPr>
        <w:t>De weg van de groep. Leidinggeven aan groepen in</w:t>
      </w:r>
    </w:p>
    <w:p w14:paraId="44953A8F"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i/>
          <w:sz w:val="22"/>
          <w:szCs w:val="22"/>
        </w:rPr>
        <w:t>gemeente en parochie</w:t>
      </w:r>
      <w:r w:rsidRPr="00830A18">
        <w:rPr>
          <w:rFonts w:ascii="Arial" w:eastAsia="Times New Roman" w:hAnsi="Arial" w:cs="Arial"/>
          <w:sz w:val="22"/>
          <w:szCs w:val="22"/>
        </w:rPr>
        <w:t>, Zoetermeer, 2004.</w:t>
      </w:r>
    </w:p>
    <w:p w14:paraId="2BF45991"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sz w:val="22"/>
          <w:szCs w:val="22"/>
        </w:rPr>
        <w:t xml:space="preserve">W. T. Gallwey, </w:t>
      </w:r>
      <w:r w:rsidRPr="00830A18">
        <w:rPr>
          <w:rFonts w:ascii="Arial" w:eastAsia="Times New Roman" w:hAnsi="Arial" w:cs="Arial"/>
          <w:i/>
          <w:sz w:val="22"/>
          <w:szCs w:val="22"/>
        </w:rPr>
        <w:t>Spelenderwijs werken</w:t>
      </w:r>
      <w:r w:rsidRPr="00830A18">
        <w:rPr>
          <w:rFonts w:ascii="Arial" w:eastAsia="Times New Roman" w:hAnsi="Arial" w:cs="Arial"/>
          <w:sz w:val="22"/>
          <w:szCs w:val="22"/>
        </w:rPr>
        <w:t>, Amsterdam, 2000.</w:t>
      </w:r>
    </w:p>
    <w:p w14:paraId="581CCC71" w14:textId="77777777" w:rsidR="000C4725" w:rsidRPr="00830A18" w:rsidRDefault="000C4725" w:rsidP="000C4725">
      <w:pPr>
        <w:rPr>
          <w:rFonts w:ascii="Arial" w:eastAsia="Times New Roman" w:hAnsi="Arial" w:cs="Arial"/>
          <w:i/>
          <w:sz w:val="22"/>
          <w:szCs w:val="22"/>
        </w:rPr>
      </w:pPr>
      <w:r w:rsidRPr="00830A18">
        <w:rPr>
          <w:rFonts w:ascii="Arial" w:eastAsia="Times New Roman" w:hAnsi="Arial" w:cs="Arial"/>
          <w:sz w:val="22"/>
          <w:szCs w:val="22"/>
        </w:rPr>
        <w:t xml:space="preserve">A. Mulder en H. Snoek (red.), </w:t>
      </w:r>
      <w:r w:rsidRPr="00830A18">
        <w:rPr>
          <w:rFonts w:ascii="Arial" w:eastAsia="Times New Roman" w:hAnsi="Arial" w:cs="Arial"/>
          <w:i/>
          <w:sz w:val="22"/>
          <w:szCs w:val="22"/>
        </w:rPr>
        <w:t>Werken met diepgang. Levensbeschouwelijke communicatie</w:t>
      </w:r>
    </w:p>
    <w:p w14:paraId="63DBF0CD"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i/>
          <w:sz w:val="22"/>
          <w:szCs w:val="22"/>
        </w:rPr>
        <w:t>in de praktijk van onderwijs, zorg en kerk,</w:t>
      </w:r>
      <w:r w:rsidRPr="00830A18">
        <w:rPr>
          <w:rFonts w:ascii="Arial" w:eastAsia="Times New Roman" w:hAnsi="Arial" w:cs="Arial"/>
          <w:sz w:val="22"/>
          <w:szCs w:val="22"/>
        </w:rPr>
        <w:t xml:space="preserve"> Zoetermeer, 2012.</w:t>
      </w:r>
    </w:p>
    <w:p w14:paraId="07B1DBF1"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sz w:val="22"/>
          <w:szCs w:val="22"/>
        </w:rPr>
        <w:t xml:space="preserve">J.P. van Oudenhoven en E. Giebels, </w:t>
      </w:r>
      <w:r w:rsidRPr="00830A18">
        <w:rPr>
          <w:rFonts w:ascii="Arial" w:eastAsia="Times New Roman" w:hAnsi="Arial" w:cs="Arial"/>
          <w:i/>
          <w:sz w:val="22"/>
          <w:szCs w:val="22"/>
        </w:rPr>
        <w:t>Groepen aan het werk</w:t>
      </w:r>
      <w:r w:rsidRPr="00830A18">
        <w:rPr>
          <w:rFonts w:ascii="Arial" w:eastAsia="Times New Roman" w:hAnsi="Arial" w:cs="Arial"/>
          <w:sz w:val="22"/>
          <w:szCs w:val="22"/>
        </w:rPr>
        <w:t>, 2010.</w:t>
      </w:r>
    </w:p>
    <w:p w14:paraId="4D4F5C81"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sz w:val="22"/>
          <w:szCs w:val="22"/>
        </w:rPr>
        <w:t xml:space="preserve">J. W. van Saane, </w:t>
      </w:r>
      <w:r w:rsidRPr="00830A18">
        <w:rPr>
          <w:rFonts w:ascii="Arial" w:eastAsia="Times New Roman" w:hAnsi="Arial" w:cs="Arial"/>
          <w:i/>
          <w:sz w:val="22"/>
          <w:szCs w:val="22"/>
        </w:rPr>
        <w:t>Geloofwaardig leiderschap</w:t>
      </w:r>
      <w:r w:rsidRPr="00830A18">
        <w:rPr>
          <w:rFonts w:ascii="Arial" w:eastAsia="Times New Roman" w:hAnsi="Arial" w:cs="Arial"/>
          <w:sz w:val="22"/>
          <w:szCs w:val="22"/>
        </w:rPr>
        <w:t>, Zoetermeer, 2012.</w:t>
      </w:r>
    </w:p>
    <w:p w14:paraId="789CA44A"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sz w:val="22"/>
          <w:szCs w:val="22"/>
        </w:rPr>
        <w:t xml:space="preserve">S. Stoppels, </w:t>
      </w:r>
      <w:r w:rsidRPr="00830A18">
        <w:rPr>
          <w:rFonts w:ascii="Arial" w:eastAsia="Times New Roman" w:hAnsi="Arial" w:cs="Arial"/>
          <w:i/>
          <w:sz w:val="22"/>
          <w:szCs w:val="22"/>
        </w:rPr>
        <w:t>Voor de verandering. Werken aan vernieuwing in gemeente en parochie</w:t>
      </w:r>
      <w:r w:rsidRPr="00830A18">
        <w:rPr>
          <w:rFonts w:ascii="Arial" w:eastAsia="Times New Roman" w:hAnsi="Arial" w:cs="Arial"/>
          <w:sz w:val="22"/>
          <w:szCs w:val="22"/>
        </w:rPr>
        <w:t>,</w:t>
      </w:r>
    </w:p>
    <w:p w14:paraId="2C57AC83"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sz w:val="22"/>
          <w:szCs w:val="22"/>
        </w:rPr>
        <w:lastRenderedPageBreak/>
        <w:t>Zoetermeer, 2010.</w:t>
      </w:r>
    </w:p>
    <w:p w14:paraId="3A81DA5B"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sz w:val="22"/>
          <w:szCs w:val="22"/>
        </w:rPr>
        <w:t>J. de Bruijn, M. Morshuis en B. Verdonck</w:t>
      </w:r>
      <w:r w:rsidRPr="00830A18">
        <w:rPr>
          <w:rFonts w:ascii="Arial" w:eastAsia="Times New Roman" w:hAnsi="Arial" w:cs="Arial"/>
          <w:i/>
          <w:sz w:val="22"/>
          <w:szCs w:val="22"/>
        </w:rPr>
        <w:t>: De kleine social media voor dummies</w:t>
      </w:r>
      <w:r w:rsidRPr="00830A18">
        <w:rPr>
          <w:rFonts w:ascii="Arial" w:eastAsia="Times New Roman" w:hAnsi="Arial" w:cs="Arial"/>
          <w:sz w:val="22"/>
          <w:szCs w:val="22"/>
        </w:rPr>
        <w:t>, Amersfoort,</w:t>
      </w:r>
    </w:p>
    <w:p w14:paraId="22A2BAD0" w14:textId="77777777" w:rsidR="000C4725" w:rsidRPr="00830A18" w:rsidRDefault="000C4725" w:rsidP="000C4725">
      <w:pPr>
        <w:rPr>
          <w:rFonts w:ascii="Arial" w:eastAsia="Times New Roman" w:hAnsi="Arial" w:cs="Arial"/>
          <w:sz w:val="22"/>
          <w:szCs w:val="22"/>
        </w:rPr>
      </w:pPr>
      <w:r w:rsidRPr="00830A18">
        <w:rPr>
          <w:rFonts w:ascii="Arial" w:eastAsia="Times New Roman" w:hAnsi="Arial" w:cs="Arial"/>
          <w:sz w:val="22"/>
          <w:szCs w:val="22"/>
        </w:rPr>
        <w:t>2015.</w:t>
      </w:r>
    </w:p>
    <w:p w14:paraId="57E58AAA" w14:textId="77777777" w:rsidR="000C4725" w:rsidRPr="000C4725" w:rsidRDefault="000C4725" w:rsidP="000C4725">
      <w:pPr>
        <w:rPr>
          <w:rFonts w:ascii="Arial" w:eastAsia="Times New Roman" w:hAnsi="Arial" w:cs="Arial"/>
          <w:sz w:val="22"/>
          <w:szCs w:val="22"/>
        </w:rPr>
      </w:pPr>
    </w:p>
    <w:p w14:paraId="1C057214" w14:textId="77777777" w:rsidR="000002E5" w:rsidRPr="007F1FEC" w:rsidRDefault="000002E5" w:rsidP="000002E5">
      <w:pPr>
        <w:rPr>
          <w:rFonts w:ascii="Arial" w:eastAsia="Times New Roman" w:hAnsi="Arial" w:cs="Arial"/>
          <w:sz w:val="22"/>
          <w:szCs w:val="22"/>
        </w:rPr>
      </w:pPr>
    </w:p>
    <w:p w14:paraId="17F62656" w14:textId="77777777" w:rsidR="000002E5" w:rsidRPr="007F1FEC" w:rsidRDefault="000002E5" w:rsidP="000002E5">
      <w:pPr>
        <w:rPr>
          <w:rFonts w:ascii="Arial" w:eastAsia="Times New Roman" w:hAnsi="Arial" w:cs="Arial"/>
          <w:b/>
          <w:sz w:val="22"/>
          <w:szCs w:val="22"/>
        </w:rPr>
      </w:pPr>
      <w:r w:rsidRPr="007F1FEC">
        <w:rPr>
          <w:rFonts w:ascii="Arial" w:eastAsia="Times New Roman" w:hAnsi="Arial" w:cs="Arial"/>
          <w:b/>
          <w:sz w:val="22"/>
          <w:szCs w:val="22"/>
        </w:rPr>
        <w:t>DEEL II</w:t>
      </w:r>
    </w:p>
    <w:p w14:paraId="59296624" w14:textId="77777777" w:rsidR="000002E5" w:rsidRPr="007F1FEC" w:rsidRDefault="000002E5" w:rsidP="000002E5">
      <w:pPr>
        <w:rPr>
          <w:rFonts w:ascii="Arial" w:eastAsia="Times New Roman" w:hAnsi="Arial" w:cs="Arial"/>
          <w:sz w:val="22"/>
          <w:szCs w:val="22"/>
        </w:rPr>
      </w:pPr>
    </w:p>
    <w:p w14:paraId="2440560F" w14:textId="77777777" w:rsidR="000002E5" w:rsidRPr="007F1FEC" w:rsidRDefault="000002E5" w:rsidP="000002E5">
      <w:pPr>
        <w:rPr>
          <w:rFonts w:ascii="Arial" w:eastAsia="Times New Roman" w:hAnsi="Arial" w:cs="Arial"/>
          <w:b/>
          <w:sz w:val="22"/>
          <w:szCs w:val="22"/>
        </w:rPr>
      </w:pPr>
      <w:r w:rsidRPr="007F1FEC">
        <w:rPr>
          <w:rFonts w:ascii="Arial" w:eastAsia="Times New Roman" w:hAnsi="Arial" w:cs="Arial"/>
          <w:b/>
          <w:sz w:val="22"/>
          <w:szCs w:val="22"/>
        </w:rPr>
        <w:t>Doelstelling:</w:t>
      </w:r>
    </w:p>
    <w:p w14:paraId="53325544"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Na afronding van de cursus, deel II</w:t>
      </w:r>
    </w:p>
    <w:p w14:paraId="4CFDE70C" w14:textId="77777777" w:rsidR="000002E5" w:rsidRPr="007F1FEC" w:rsidRDefault="000002E5" w:rsidP="000002E5">
      <w:pPr>
        <w:numPr>
          <w:ilvl w:val="0"/>
          <w:numId w:val="14"/>
        </w:numPr>
        <w:rPr>
          <w:rFonts w:ascii="Arial" w:eastAsia="Times New Roman" w:hAnsi="Arial" w:cs="Arial"/>
          <w:sz w:val="22"/>
          <w:szCs w:val="22"/>
        </w:rPr>
      </w:pPr>
      <w:r w:rsidRPr="007F1FEC">
        <w:rPr>
          <w:rFonts w:ascii="Arial" w:eastAsia="Times New Roman" w:hAnsi="Arial" w:cs="Arial"/>
          <w:sz w:val="22"/>
          <w:szCs w:val="22"/>
        </w:rPr>
        <w:t xml:space="preserve">heeft de student inzicht in de (veranderende) betekenis van geloofsgemeenschappen in Nederland </w:t>
      </w:r>
    </w:p>
    <w:p w14:paraId="43958CED" w14:textId="77777777" w:rsidR="000002E5" w:rsidRPr="007F1FEC" w:rsidRDefault="000002E5" w:rsidP="000002E5">
      <w:pPr>
        <w:numPr>
          <w:ilvl w:val="0"/>
          <w:numId w:val="14"/>
        </w:numPr>
        <w:rPr>
          <w:rFonts w:ascii="Arial" w:eastAsia="Times New Roman" w:hAnsi="Arial" w:cs="Arial"/>
          <w:sz w:val="22"/>
          <w:szCs w:val="22"/>
        </w:rPr>
      </w:pPr>
      <w:r w:rsidRPr="007F1FEC">
        <w:rPr>
          <w:rFonts w:ascii="Arial" w:eastAsia="Times New Roman" w:hAnsi="Arial" w:cs="Arial"/>
          <w:sz w:val="22"/>
          <w:szCs w:val="22"/>
        </w:rPr>
        <w:t>en kan hij/zij dit inzicht omzetten in een eigen visie op de huidige en toekomstige betekenis van de Remonstranten</w:t>
      </w:r>
    </w:p>
    <w:p w14:paraId="5B4C4A92" w14:textId="77777777" w:rsidR="000002E5" w:rsidRPr="007F1FEC" w:rsidRDefault="000002E5" w:rsidP="000002E5">
      <w:pPr>
        <w:numPr>
          <w:ilvl w:val="0"/>
          <w:numId w:val="14"/>
        </w:numPr>
        <w:rPr>
          <w:rFonts w:ascii="Arial" w:eastAsia="Times New Roman" w:hAnsi="Arial" w:cs="Arial"/>
          <w:sz w:val="22"/>
          <w:szCs w:val="22"/>
        </w:rPr>
      </w:pPr>
      <w:r w:rsidRPr="007F1FEC">
        <w:rPr>
          <w:rFonts w:ascii="Arial" w:eastAsia="Times New Roman" w:hAnsi="Arial" w:cs="Arial"/>
          <w:sz w:val="22"/>
          <w:szCs w:val="22"/>
        </w:rPr>
        <w:t>kan de student een bijdrage leveren aan de bezinning op het beleid in lokale gemeente en landelijke kerk</w:t>
      </w:r>
    </w:p>
    <w:p w14:paraId="18D5A127" w14:textId="77777777" w:rsidR="000002E5" w:rsidRPr="007F1FEC" w:rsidRDefault="000002E5" w:rsidP="000002E5">
      <w:pPr>
        <w:rPr>
          <w:rFonts w:ascii="Arial" w:eastAsia="Times New Roman" w:hAnsi="Arial" w:cs="Arial"/>
          <w:sz w:val="22"/>
          <w:szCs w:val="22"/>
        </w:rPr>
      </w:pPr>
    </w:p>
    <w:p w14:paraId="56940E0A" w14:textId="77777777" w:rsidR="000002E5" w:rsidRPr="007F1FEC" w:rsidRDefault="000002E5" w:rsidP="000002E5">
      <w:pPr>
        <w:rPr>
          <w:rFonts w:ascii="Arial" w:eastAsia="Times New Roman" w:hAnsi="Arial" w:cs="Arial"/>
          <w:b/>
          <w:sz w:val="22"/>
          <w:szCs w:val="22"/>
        </w:rPr>
      </w:pPr>
      <w:r w:rsidRPr="007F1FEC">
        <w:rPr>
          <w:rFonts w:ascii="Arial" w:eastAsia="Times New Roman" w:hAnsi="Arial" w:cs="Arial"/>
          <w:b/>
          <w:sz w:val="22"/>
          <w:szCs w:val="22"/>
        </w:rPr>
        <w:t>Inhoudsbeschrijving:</w:t>
      </w:r>
    </w:p>
    <w:p w14:paraId="08EB6A4E"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Bestudering en actieve verwerking van inzichten uit de vakliteratuur, toegepast op de huidige Remonstrantse kerkelijke praktijk, incl. vernieuwingsiniatieven.</w:t>
      </w:r>
    </w:p>
    <w:p w14:paraId="4A59EF8D" w14:textId="77777777" w:rsidR="000002E5" w:rsidRPr="007F1FEC" w:rsidRDefault="000002E5" w:rsidP="000002E5">
      <w:pPr>
        <w:rPr>
          <w:rFonts w:ascii="Arial" w:eastAsia="Times New Roman" w:hAnsi="Arial" w:cs="Arial"/>
          <w:sz w:val="22"/>
          <w:szCs w:val="22"/>
        </w:rPr>
      </w:pPr>
    </w:p>
    <w:p w14:paraId="7747DD6B" w14:textId="77777777" w:rsidR="000002E5" w:rsidRPr="007F1FEC" w:rsidRDefault="000002E5" w:rsidP="000002E5">
      <w:pPr>
        <w:rPr>
          <w:rFonts w:ascii="Arial" w:eastAsia="Times New Roman" w:hAnsi="Arial" w:cs="Arial"/>
          <w:b/>
          <w:sz w:val="22"/>
          <w:szCs w:val="22"/>
        </w:rPr>
      </w:pPr>
      <w:r w:rsidRPr="007F1FEC">
        <w:rPr>
          <w:rFonts w:ascii="Arial" w:eastAsia="Times New Roman" w:hAnsi="Arial" w:cs="Arial"/>
          <w:b/>
          <w:sz w:val="22"/>
          <w:szCs w:val="22"/>
        </w:rPr>
        <w:t>Toetsvorm:</w:t>
      </w:r>
    </w:p>
    <w:p w14:paraId="1B0652FA"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Tussentijdse toetsing: voorbereidende opdrachten per college. Deelname en voldoende uitvoering noodzakelijk voor deelname eindtoetsing.</w:t>
      </w:r>
    </w:p>
    <w:p w14:paraId="5CA9F319"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 xml:space="preserve">Eindtoetsing: de studenten formuleren op basis van de bestudeerde literatuur ecclesiologische vragen die zij meenemen naar hun predikantsstage. Na afloop van de stage rapportage (max. 5000 woorden) van de bevindingen onder verwijzing naar de opgegeven literatuur. </w:t>
      </w:r>
    </w:p>
    <w:p w14:paraId="7EDFDB59" w14:textId="77777777" w:rsidR="000002E5" w:rsidRDefault="000002E5" w:rsidP="000002E5">
      <w:pPr>
        <w:rPr>
          <w:rFonts w:ascii="Arial" w:eastAsia="Times New Roman" w:hAnsi="Arial" w:cs="Arial"/>
          <w:sz w:val="22"/>
          <w:szCs w:val="22"/>
        </w:rPr>
      </w:pPr>
    </w:p>
    <w:p w14:paraId="6CEEDA4B" w14:textId="77777777" w:rsidR="00B5694C" w:rsidRPr="00B5694C" w:rsidRDefault="00B5694C" w:rsidP="00B5694C">
      <w:pPr>
        <w:rPr>
          <w:rFonts w:ascii="Arial" w:eastAsia="Times New Roman" w:hAnsi="Arial" w:cs="Arial"/>
          <w:b/>
          <w:sz w:val="22"/>
          <w:szCs w:val="22"/>
        </w:rPr>
      </w:pPr>
      <w:r w:rsidRPr="00B5694C">
        <w:rPr>
          <w:rFonts w:ascii="Arial" w:eastAsia="Times New Roman" w:hAnsi="Arial" w:cs="Arial"/>
          <w:b/>
          <w:sz w:val="22"/>
          <w:szCs w:val="22"/>
        </w:rPr>
        <w:t>Docenten:</w:t>
      </w:r>
    </w:p>
    <w:p w14:paraId="22395DEB" w14:textId="77777777" w:rsidR="00B5694C" w:rsidRPr="00B5694C" w:rsidRDefault="00B5694C" w:rsidP="00B5694C">
      <w:pPr>
        <w:rPr>
          <w:rFonts w:ascii="Arial" w:eastAsia="Times New Roman" w:hAnsi="Arial" w:cs="Arial"/>
          <w:sz w:val="22"/>
          <w:szCs w:val="22"/>
        </w:rPr>
      </w:pPr>
      <w:r w:rsidRPr="00B5694C">
        <w:rPr>
          <w:rFonts w:ascii="Arial" w:eastAsia="Times New Roman" w:hAnsi="Arial" w:cs="Arial"/>
          <w:sz w:val="22"/>
          <w:szCs w:val="22"/>
        </w:rPr>
        <w:t xml:space="preserve">Dr. S. Coenradie en dr. A. Dicou </w:t>
      </w:r>
    </w:p>
    <w:p w14:paraId="0DD4BECA" w14:textId="77777777" w:rsidR="000002E5" w:rsidRPr="007F1FEC" w:rsidRDefault="000002E5" w:rsidP="000002E5">
      <w:pPr>
        <w:rPr>
          <w:rFonts w:ascii="Arial" w:eastAsia="Times New Roman" w:hAnsi="Arial" w:cs="Arial"/>
          <w:sz w:val="22"/>
          <w:szCs w:val="22"/>
        </w:rPr>
      </w:pPr>
    </w:p>
    <w:p w14:paraId="35A80AA0" w14:textId="77777777" w:rsidR="000002E5" w:rsidRPr="007F1FEC" w:rsidRDefault="000002E5" w:rsidP="000002E5">
      <w:pPr>
        <w:rPr>
          <w:rFonts w:ascii="Arial" w:eastAsia="Times New Roman" w:hAnsi="Arial" w:cs="Arial"/>
          <w:b/>
          <w:sz w:val="22"/>
          <w:szCs w:val="22"/>
        </w:rPr>
      </w:pPr>
      <w:r w:rsidRPr="007F1FEC">
        <w:rPr>
          <w:rFonts w:ascii="Arial" w:eastAsia="Times New Roman" w:hAnsi="Arial" w:cs="Arial"/>
          <w:b/>
          <w:sz w:val="22"/>
          <w:szCs w:val="22"/>
        </w:rPr>
        <w:t>Verplichte literatuur:</w:t>
      </w:r>
    </w:p>
    <w:p w14:paraId="0AAC5B4B" w14:textId="77777777" w:rsidR="000002E5" w:rsidRPr="007F1FEC" w:rsidRDefault="000002E5" w:rsidP="000002E5">
      <w:pPr>
        <w:rPr>
          <w:rFonts w:ascii="Arial" w:eastAsia="Times New Roman" w:hAnsi="Arial" w:cs="Arial"/>
          <w:sz w:val="22"/>
          <w:szCs w:val="22"/>
        </w:rPr>
      </w:pPr>
    </w:p>
    <w:p w14:paraId="11370472"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 xml:space="preserve">Rein Brouwer et al, </w:t>
      </w:r>
      <w:r w:rsidRPr="007F1FEC">
        <w:rPr>
          <w:rFonts w:ascii="Arial" w:eastAsia="Times New Roman" w:hAnsi="Arial" w:cs="Arial"/>
          <w:i/>
          <w:sz w:val="22"/>
          <w:szCs w:val="22"/>
        </w:rPr>
        <w:t>Levend lichaam, Dynamiek van christelijke geloofsgemeenschappen in Nederland</w:t>
      </w:r>
      <w:r w:rsidRPr="007F1FEC">
        <w:rPr>
          <w:rFonts w:ascii="Arial" w:eastAsia="Times New Roman" w:hAnsi="Arial" w:cs="Arial"/>
          <w:sz w:val="22"/>
          <w:szCs w:val="22"/>
        </w:rPr>
        <w:t>, Kok Kampen 2007</w:t>
      </w:r>
    </w:p>
    <w:p w14:paraId="06B245BC"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 xml:space="preserve">Nynke Dijkstra-Algra &amp; Sake Stoppels, </w:t>
      </w:r>
      <w:r w:rsidRPr="007F1FEC">
        <w:rPr>
          <w:rFonts w:ascii="Arial" w:eastAsia="Times New Roman" w:hAnsi="Arial" w:cs="Arial"/>
          <w:i/>
          <w:sz w:val="22"/>
          <w:szCs w:val="22"/>
        </w:rPr>
        <w:t>Back to basics</w:t>
      </w:r>
      <w:r w:rsidRPr="007F1FEC">
        <w:rPr>
          <w:rFonts w:ascii="Arial" w:eastAsia="Times New Roman" w:hAnsi="Arial" w:cs="Arial"/>
          <w:sz w:val="22"/>
          <w:szCs w:val="22"/>
        </w:rPr>
        <w:t>,  Boekencentrum 2017</w:t>
      </w:r>
    </w:p>
    <w:p w14:paraId="0029F93E"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 xml:space="preserve">Jan Renkema,en Leonie van Straaten, </w:t>
      </w:r>
      <w:r w:rsidRPr="007F1FEC">
        <w:rPr>
          <w:rFonts w:ascii="Arial" w:eastAsia="Times New Roman" w:hAnsi="Arial" w:cs="Arial"/>
          <w:i/>
          <w:iCs/>
          <w:sz w:val="22"/>
          <w:szCs w:val="22"/>
        </w:rPr>
        <w:t>Kerk van de toekomst</w:t>
      </w:r>
      <w:r w:rsidRPr="007F1FEC">
        <w:rPr>
          <w:rFonts w:ascii="Arial" w:eastAsia="Times New Roman" w:hAnsi="Arial" w:cs="Arial"/>
          <w:sz w:val="22"/>
          <w:szCs w:val="22"/>
        </w:rPr>
        <w:t>. Vbk Media. 2016</w:t>
      </w:r>
    </w:p>
    <w:p w14:paraId="654B7EFC" w14:textId="77777777" w:rsidR="000002E5" w:rsidRPr="007F1FEC" w:rsidRDefault="000002E5" w:rsidP="000002E5">
      <w:pPr>
        <w:rPr>
          <w:rFonts w:ascii="Arial" w:eastAsia="Times New Roman" w:hAnsi="Arial" w:cs="Arial"/>
          <w:sz w:val="22"/>
          <w:szCs w:val="22"/>
        </w:rPr>
      </w:pPr>
      <w:r w:rsidRPr="007F1FEC">
        <w:rPr>
          <w:rFonts w:ascii="Arial" w:eastAsia="Times New Roman" w:hAnsi="Arial" w:cs="Arial"/>
          <w:sz w:val="22"/>
          <w:szCs w:val="22"/>
        </w:rPr>
        <w:t xml:space="preserve">Petra Stassen en Ad van der Helm, </w:t>
      </w:r>
      <w:r w:rsidRPr="007F1FEC">
        <w:rPr>
          <w:rFonts w:ascii="Arial" w:eastAsia="Times New Roman" w:hAnsi="Arial" w:cs="Arial"/>
          <w:i/>
          <w:sz w:val="22"/>
          <w:szCs w:val="22"/>
        </w:rPr>
        <w:t>God is verhuisd. Naar nieuwe gelovige gemeenschappen</w:t>
      </w:r>
      <w:r w:rsidRPr="007F1FEC">
        <w:rPr>
          <w:rFonts w:ascii="Arial" w:eastAsia="Times New Roman" w:hAnsi="Arial" w:cs="Arial"/>
          <w:sz w:val="22"/>
          <w:szCs w:val="22"/>
        </w:rPr>
        <w:t>, Berne Media 2016</w:t>
      </w:r>
    </w:p>
    <w:p w14:paraId="1C5383FC" w14:textId="77777777" w:rsidR="00803BE3" w:rsidRPr="00803BE3" w:rsidRDefault="00803BE3" w:rsidP="00803BE3">
      <w:pPr>
        <w:rPr>
          <w:rFonts w:ascii="Arial" w:eastAsia="Times New Roman" w:hAnsi="Arial" w:cs="Arial"/>
          <w:sz w:val="22"/>
          <w:szCs w:val="22"/>
          <w:lang w:val="en-GB"/>
        </w:rPr>
      </w:pPr>
      <w:r w:rsidRPr="00803BE3">
        <w:rPr>
          <w:rFonts w:ascii="Arial" w:eastAsia="Times New Roman" w:hAnsi="Arial" w:cs="Arial"/>
          <w:sz w:val="22"/>
          <w:szCs w:val="22"/>
          <w:lang w:val="en-US"/>
        </w:rPr>
        <w:t>Goodhew, David, Andrew Roberts, and Michael Volland. 2012. </w:t>
      </w:r>
      <w:r w:rsidRPr="00803BE3">
        <w:rPr>
          <w:rFonts w:ascii="Arial" w:eastAsia="Times New Roman" w:hAnsi="Arial" w:cs="Arial"/>
          <w:i/>
          <w:iCs/>
          <w:sz w:val="22"/>
          <w:szCs w:val="22"/>
          <w:lang w:val="en-US"/>
        </w:rPr>
        <w:t>Fresh!: An Introduction to Fresh Expressions of Church and Pioneer Ministry</w:t>
      </w:r>
      <w:r w:rsidRPr="00803BE3">
        <w:rPr>
          <w:rFonts w:ascii="Arial" w:eastAsia="Times New Roman" w:hAnsi="Arial" w:cs="Arial"/>
          <w:sz w:val="22"/>
          <w:szCs w:val="22"/>
          <w:lang w:val="en-US"/>
        </w:rPr>
        <w:t>. London: Scm Press.</w:t>
      </w:r>
    </w:p>
    <w:p w14:paraId="4AFB14C4" w14:textId="77777777" w:rsidR="00803BE3" w:rsidRPr="00F8697C" w:rsidRDefault="00803BE3" w:rsidP="00803BE3">
      <w:pPr>
        <w:rPr>
          <w:rFonts w:ascii="Arial" w:eastAsia="Times New Roman" w:hAnsi="Arial" w:cs="Arial"/>
          <w:sz w:val="22"/>
          <w:szCs w:val="22"/>
        </w:rPr>
      </w:pPr>
    </w:p>
    <w:p w14:paraId="1D588237" w14:textId="77777777" w:rsidR="000002E5" w:rsidRPr="00F8697C" w:rsidRDefault="000002E5" w:rsidP="000002E5">
      <w:pPr>
        <w:rPr>
          <w:rFonts w:ascii="Arial" w:hAnsi="Arial" w:cs="Arial"/>
          <w:sz w:val="22"/>
          <w:szCs w:val="22"/>
        </w:rPr>
      </w:pPr>
      <w:r w:rsidRPr="00F8697C">
        <w:rPr>
          <w:rFonts w:ascii="Arial" w:hAnsi="Arial" w:cs="Arial"/>
          <w:b/>
          <w:sz w:val="22"/>
          <w:szCs w:val="22"/>
        </w:rPr>
        <w:t xml:space="preserve">Niveau: </w:t>
      </w:r>
      <w:r w:rsidRPr="00F8697C">
        <w:rPr>
          <w:rFonts w:ascii="Arial" w:hAnsi="Arial" w:cs="Arial"/>
          <w:sz w:val="22"/>
          <w:szCs w:val="22"/>
        </w:rPr>
        <w:t>Master</w:t>
      </w:r>
    </w:p>
    <w:p w14:paraId="678837BE" w14:textId="77777777" w:rsidR="000002E5" w:rsidRPr="00634F2E" w:rsidRDefault="000002E5" w:rsidP="000002E5">
      <w:pPr>
        <w:rPr>
          <w:rFonts w:ascii="Arial" w:hAnsi="Arial" w:cs="Arial"/>
          <w:sz w:val="22"/>
          <w:szCs w:val="22"/>
        </w:rPr>
      </w:pPr>
      <w:r w:rsidRPr="007F1FEC">
        <w:rPr>
          <w:rFonts w:ascii="Arial" w:hAnsi="Arial" w:cs="Arial"/>
          <w:b/>
          <w:sz w:val="22"/>
          <w:szCs w:val="22"/>
        </w:rPr>
        <w:t xml:space="preserve">Studiepunten: </w:t>
      </w:r>
      <w:r w:rsidRPr="00634F2E">
        <w:rPr>
          <w:rFonts w:ascii="Arial" w:hAnsi="Arial" w:cs="Arial"/>
          <w:sz w:val="22"/>
          <w:szCs w:val="22"/>
        </w:rPr>
        <w:t>6 ECTS</w:t>
      </w:r>
    </w:p>
    <w:p w14:paraId="6FCF63F7" w14:textId="77777777" w:rsidR="000002E5" w:rsidRPr="00634F2E" w:rsidRDefault="000002E5" w:rsidP="000002E5">
      <w:pPr>
        <w:rPr>
          <w:rFonts w:ascii="Arial" w:hAnsi="Arial" w:cs="Arial"/>
          <w:sz w:val="22"/>
          <w:szCs w:val="22"/>
        </w:rPr>
      </w:pPr>
      <w:r w:rsidRPr="007F1FEC">
        <w:rPr>
          <w:rFonts w:ascii="Arial" w:hAnsi="Arial" w:cs="Arial"/>
          <w:b/>
          <w:sz w:val="22"/>
          <w:szCs w:val="22"/>
        </w:rPr>
        <w:t xml:space="preserve">Periode: </w:t>
      </w:r>
      <w:r w:rsidRPr="00634F2E">
        <w:rPr>
          <w:rFonts w:ascii="Arial" w:hAnsi="Arial" w:cs="Arial"/>
          <w:sz w:val="22"/>
          <w:szCs w:val="22"/>
        </w:rPr>
        <w:t>november-december 2017 (zes onderwijsbijeenkomsten)</w:t>
      </w:r>
    </w:p>
    <w:p w14:paraId="023AE2CF" w14:textId="77777777" w:rsidR="000002E5" w:rsidRPr="007F1FEC" w:rsidRDefault="000002E5" w:rsidP="00A409A4">
      <w:pPr>
        <w:rPr>
          <w:rFonts w:ascii="Arial" w:hAnsi="Arial" w:cs="Arial"/>
          <w:b/>
          <w:sz w:val="22"/>
          <w:szCs w:val="22"/>
        </w:rPr>
      </w:pPr>
    </w:p>
    <w:p w14:paraId="281BDE37" w14:textId="77777777" w:rsidR="000002E5" w:rsidRPr="007F1FEC" w:rsidRDefault="000002E5" w:rsidP="00A409A4">
      <w:pPr>
        <w:rPr>
          <w:rFonts w:ascii="Arial" w:hAnsi="Arial" w:cs="Arial"/>
          <w:b/>
          <w:sz w:val="22"/>
          <w:szCs w:val="22"/>
        </w:rPr>
      </w:pPr>
    </w:p>
    <w:p w14:paraId="5028B49B" w14:textId="77777777" w:rsidR="00C92FE5" w:rsidRPr="00874DC9" w:rsidRDefault="00C92FE5" w:rsidP="00C92FE5">
      <w:pPr>
        <w:rPr>
          <w:rFonts w:ascii="Arial" w:hAnsi="Arial" w:cs="Arial"/>
          <w:b/>
          <w:sz w:val="22"/>
          <w:szCs w:val="22"/>
        </w:rPr>
      </w:pPr>
    </w:p>
    <w:p w14:paraId="44A579DF" w14:textId="77777777" w:rsidR="00A06F21" w:rsidRPr="00874DC9" w:rsidRDefault="00A06F21" w:rsidP="00A409A4">
      <w:pPr>
        <w:rPr>
          <w:rFonts w:ascii="Arial" w:hAnsi="Arial" w:cs="Arial"/>
          <w:sz w:val="22"/>
          <w:szCs w:val="22"/>
          <w:highlight w:val="yellow"/>
        </w:rPr>
      </w:pPr>
      <w:r w:rsidRPr="00874DC9">
        <w:rPr>
          <w:rFonts w:ascii="Arial" w:eastAsia="Times New Roman" w:hAnsi="Arial" w:cs="Arial"/>
          <w:b/>
          <w:bCs/>
          <w:sz w:val="22"/>
          <w:szCs w:val="22"/>
        </w:rPr>
        <w:t>Systematische</w:t>
      </w:r>
      <w:r w:rsidR="007F1FEC">
        <w:rPr>
          <w:rFonts w:ascii="Arial" w:eastAsia="Times New Roman" w:hAnsi="Arial" w:cs="Arial"/>
          <w:b/>
          <w:bCs/>
          <w:sz w:val="22"/>
          <w:szCs w:val="22"/>
        </w:rPr>
        <w:t xml:space="preserve"> </w:t>
      </w:r>
      <w:r w:rsidRPr="00874DC9">
        <w:rPr>
          <w:rFonts w:ascii="Arial" w:eastAsia="Times New Roman" w:hAnsi="Arial" w:cs="Arial"/>
          <w:b/>
          <w:bCs/>
          <w:sz w:val="22"/>
          <w:szCs w:val="22"/>
        </w:rPr>
        <w:t>en praktische theologie: Groepsgesprekken over de levensbeschouwelijke duiding van kwetsbaar leven</w:t>
      </w:r>
    </w:p>
    <w:p w14:paraId="1B413881" w14:textId="77777777" w:rsidR="00A06F21" w:rsidRDefault="00A06F21" w:rsidP="00A06F21">
      <w:pPr>
        <w:rPr>
          <w:rFonts w:ascii="Arial" w:hAnsi="Arial"/>
          <w:b/>
          <w:sz w:val="22"/>
          <w:szCs w:val="22"/>
        </w:rPr>
      </w:pPr>
    </w:p>
    <w:p w14:paraId="30217432" w14:textId="77777777" w:rsidR="00803BE3" w:rsidRPr="00874DC9" w:rsidRDefault="00803BE3" w:rsidP="00A06F21">
      <w:pPr>
        <w:rPr>
          <w:rFonts w:ascii="Arial" w:hAnsi="Arial"/>
          <w:b/>
          <w:sz w:val="22"/>
          <w:szCs w:val="22"/>
        </w:rPr>
      </w:pPr>
    </w:p>
    <w:p w14:paraId="0E737902" w14:textId="77777777" w:rsidR="00A06F21" w:rsidRPr="00874DC9" w:rsidRDefault="00A06F21" w:rsidP="00A06F21">
      <w:pPr>
        <w:rPr>
          <w:rFonts w:ascii="Arial" w:hAnsi="Arial"/>
          <w:b/>
          <w:sz w:val="22"/>
          <w:szCs w:val="22"/>
        </w:rPr>
      </w:pPr>
      <w:r w:rsidRPr="00874DC9">
        <w:rPr>
          <w:rFonts w:ascii="Arial" w:hAnsi="Arial"/>
          <w:b/>
          <w:sz w:val="22"/>
          <w:szCs w:val="22"/>
        </w:rPr>
        <w:lastRenderedPageBreak/>
        <w:t>Doelstelling</w:t>
      </w:r>
    </w:p>
    <w:p w14:paraId="7EF60934" w14:textId="77777777" w:rsidR="00A06F21" w:rsidRPr="00874DC9" w:rsidRDefault="00A06F21" w:rsidP="00A06F21">
      <w:pPr>
        <w:rPr>
          <w:rFonts w:ascii="Arial" w:hAnsi="Arial"/>
          <w:sz w:val="22"/>
          <w:szCs w:val="22"/>
        </w:rPr>
      </w:pPr>
      <w:r w:rsidRPr="00874DC9">
        <w:rPr>
          <w:rFonts w:ascii="Arial" w:hAnsi="Arial"/>
          <w:sz w:val="22"/>
          <w:szCs w:val="22"/>
        </w:rPr>
        <w:t>Na het volgen van dit studieonderdeel kan de student:</w:t>
      </w:r>
    </w:p>
    <w:p w14:paraId="3FCC1B08" w14:textId="77777777" w:rsidR="00A06F21" w:rsidRPr="00874DC9" w:rsidRDefault="00A06F21" w:rsidP="00A06F21">
      <w:pPr>
        <w:rPr>
          <w:rFonts w:ascii="Arial" w:hAnsi="Arial"/>
          <w:sz w:val="22"/>
          <w:szCs w:val="22"/>
        </w:rPr>
      </w:pPr>
      <w:r w:rsidRPr="00874DC9">
        <w:rPr>
          <w:rFonts w:ascii="Arial" w:hAnsi="Arial"/>
          <w:sz w:val="22"/>
          <w:szCs w:val="22"/>
        </w:rPr>
        <w:t>1.     het verband tussen ervaringen van kwetsbaarheid (contrastervaringen) en levensbeschouwelijke duidingen van het menselijk bestaan benoemen, analyseren en met elkaar vergelijken.</w:t>
      </w:r>
    </w:p>
    <w:p w14:paraId="1435E796" w14:textId="77777777" w:rsidR="00A06F21" w:rsidRPr="00874DC9" w:rsidRDefault="00A06F21" w:rsidP="00A06F21">
      <w:pPr>
        <w:rPr>
          <w:rFonts w:ascii="Arial" w:hAnsi="Arial"/>
          <w:sz w:val="22"/>
          <w:szCs w:val="22"/>
        </w:rPr>
      </w:pPr>
      <w:r w:rsidRPr="00874DC9">
        <w:rPr>
          <w:rFonts w:ascii="Arial" w:hAnsi="Arial"/>
          <w:sz w:val="22"/>
          <w:szCs w:val="22"/>
        </w:rPr>
        <w:t>2.     vanuit zelf doorleefde contrastervaringen de eigen levensbeschouwelijke duiding articuleren, en hierbij verbindingen leggen met traditionele levensbeschouwelijke bronnen.</w:t>
      </w:r>
    </w:p>
    <w:p w14:paraId="73022B9F" w14:textId="77777777" w:rsidR="00A06F21" w:rsidRPr="00874DC9" w:rsidRDefault="00A06F21" w:rsidP="00A06F21">
      <w:pPr>
        <w:rPr>
          <w:rFonts w:ascii="Arial" w:hAnsi="Arial"/>
          <w:sz w:val="22"/>
          <w:szCs w:val="22"/>
        </w:rPr>
      </w:pPr>
      <w:r w:rsidRPr="00874DC9">
        <w:rPr>
          <w:rFonts w:ascii="Arial" w:hAnsi="Arial"/>
          <w:sz w:val="22"/>
          <w:szCs w:val="22"/>
        </w:rPr>
        <w:t>3.     binnen verschillende groepscontexten (zorgteams, organisaties, groepen cliënten) het verband tussen ervaringen van kwetsbaarheid (contrastervaringen) en het zoeken naar levensbeschouwelijke duidingen benoemen en het belang hiervan voor anderen verhelderen.</w:t>
      </w:r>
    </w:p>
    <w:p w14:paraId="35507390" w14:textId="77777777" w:rsidR="00A06F21" w:rsidRPr="00874DC9" w:rsidRDefault="00A06F21" w:rsidP="00A06F21">
      <w:pPr>
        <w:rPr>
          <w:rFonts w:ascii="Arial" w:hAnsi="Arial"/>
          <w:sz w:val="22"/>
          <w:szCs w:val="22"/>
        </w:rPr>
      </w:pPr>
      <w:r w:rsidRPr="00874DC9">
        <w:rPr>
          <w:rFonts w:ascii="Arial" w:hAnsi="Arial"/>
          <w:sz w:val="22"/>
          <w:szCs w:val="22"/>
        </w:rPr>
        <w:t>4.     beschrijven welke groeps-psychotherapeutische technieken bij groepsgesprekken over levensbeschouwelijke duiding van contrastervaringen stimulerend en ondersteunend zijn.</w:t>
      </w:r>
    </w:p>
    <w:p w14:paraId="6A6E3E71" w14:textId="77777777" w:rsidR="00A06F21" w:rsidRPr="00874DC9" w:rsidRDefault="00A06F21" w:rsidP="00A06F21">
      <w:pPr>
        <w:rPr>
          <w:rFonts w:ascii="Arial" w:hAnsi="Arial"/>
          <w:sz w:val="22"/>
          <w:szCs w:val="22"/>
          <w:highlight w:val="yellow"/>
        </w:rPr>
      </w:pPr>
      <w:r w:rsidRPr="00874DC9">
        <w:rPr>
          <w:rFonts w:ascii="Arial" w:hAnsi="Arial"/>
          <w:sz w:val="22"/>
          <w:szCs w:val="22"/>
        </w:rPr>
        <w:t>5.     groepsgesprekken over contrastervaringen en de zoektocht naar levensbeschouwelijke duidingen (in verschillende contexten: zorgteams, organisaties, groepen cliënten) stimuleren en ondersteunen.</w:t>
      </w:r>
    </w:p>
    <w:p w14:paraId="225E5ACE" w14:textId="77777777" w:rsidR="00A06F21" w:rsidRPr="00874DC9" w:rsidRDefault="00A06F21" w:rsidP="00A06F21">
      <w:pPr>
        <w:rPr>
          <w:rFonts w:ascii="Arial" w:hAnsi="Arial"/>
          <w:sz w:val="22"/>
          <w:szCs w:val="22"/>
          <w:highlight w:val="yellow"/>
        </w:rPr>
      </w:pPr>
    </w:p>
    <w:p w14:paraId="18CE5DF1" w14:textId="77777777" w:rsidR="00874DC9" w:rsidRDefault="00281343" w:rsidP="00874DC9">
      <w:pPr>
        <w:rPr>
          <w:rFonts w:ascii="Arial" w:hAnsi="Arial" w:cs="Arial"/>
          <w:b/>
          <w:sz w:val="22"/>
          <w:szCs w:val="22"/>
        </w:rPr>
      </w:pPr>
      <w:r w:rsidRPr="00874DC9">
        <w:rPr>
          <w:rFonts w:ascii="Arial" w:hAnsi="Arial" w:cs="Arial"/>
          <w:b/>
          <w:sz w:val="22"/>
          <w:szCs w:val="22"/>
        </w:rPr>
        <w:t>Inhoudsbeschrijving</w:t>
      </w:r>
    </w:p>
    <w:p w14:paraId="3FF69681" w14:textId="77777777" w:rsidR="00874DC9" w:rsidRDefault="00A06F21" w:rsidP="00874DC9">
      <w:pPr>
        <w:rPr>
          <w:rFonts w:ascii="Arial" w:eastAsia="Times New Roman" w:hAnsi="Arial" w:cs="Arial"/>
          <w:sz w:val="22"/>
          <w:szCs w:val="22"/>
        </w:rPr>
      </w:pPr>
      <w:r w:rsidRPr="00874DC9">
        <w:rPr>
          <w:rFonts w:ascii="Arial" w:eastAsia="Times New Roman" w:hAnsi="Arial" w:cs="Arial"/>
          <w:sz w:val="22"/>
          <w:szCs w:val="22"/>
        </w:rPr>
        <w:t xml:space="preserve">In dit onderdeel  staat het leren herkennen, analyseren en vergelijken van levensbeschouwelijke (seculier en religieus) duidingen van menselijke kwetsbaarheid centraal. De kwetsbaarheid van het leven manifesteert zich dikwijls in </w:t>
      </w:r>
      <w:r w:rsidRPr="00874DC9">
        <w:rPr>
          <w:rFonts w:ascii="Arial" w:eastAsia="Times New Roman" w:hAnsi="Arial" w:cs="Arial"/>
          <w:i/>
          <w:iCs/>
          <w:sz w:val="22"/>
          <w:szCs w:val="22"/>
        </w:rPr>
        <w:t xml:space="preserve">contrastervaringen, </w:t>
      </w:r>
      <w:r w:rsidRPr="00874DC9">
        <w:rPr>
          <w:rFonts w:ascii="Arial" w:eastAsia="Times New Roman" w:hAnsi="Arial" w:cs="Arial"/>
          <w:sz w:val="22"/>
          <w:szCs w:val="22"/>
        </w:rPr>
        <w:t>dit kunnen breukervaringen zijn, maar ook ervaringen van schoonheid en ontroering. Levensbeschouwingen, maar ook politieke filosofieën en ideologieën, kun je zien als ‘zoektochten naar antwoorden’ op belangrijke vragen van het menselijk bestaan. Deze fundamentele vragen in het menselijk bestaan zijn bijvoorbeeld: Hoe kunnen we kennen? Wie is de mens? Hoe verhoudt de individu zich tot de gemeenschap? Wat is verantwoordelijkheid? Wat is vrijheid? Wat is van onopgeefbaar belang? Naar welke toekomst streven wij?</w:t>
      </w:r>
    </w:p>
    <w:p w14:paraId="71F8B64A" w14:textId="77777777" w:rsidR="00A06F21" w:rsidRPr="00874DC9" w:rsidRDefault="00A06F21" w:rsidP="00874DC9">
      <w:pPr>
        <w:rPr>
          <w:rFonts w:ascii="Arial" w:eastAsia="Times New Roman" w:hAnsi="Arial" w:cs="Arial"/>
          <w:sz w:val="22"/>
          <w:szCs w:val="22"/>
        </w:rPr>
      </w:pPr>
      <w:r w:rsidRPr="00874DC9">
        <w:rPr>
          <w:rFonts w:ascii="Arial" w:eastAsia="Times New Roman" w:hAnsi="Arial" w:cs="Arial"/>
          <w:sz w:val="22"/>
          <w:szCs w:val="22"/>
        </w:rPr>
        <w:t>Breekpunten in het bestaan, waarbij kwetsbaarheid, eindigheid, niet-maakbaarheid, machteloosheid, maar ook schoonheid, verrukking en verwondering zich manifesteren, intensiveren dikwijls een zoektocht naar antwoorden op deze fundamentele vragen. In deze ervaringen wordt iets zichtbaar en voelbaar dat van belang is in het menselijk bestaan. De zoektocht die volgt gaat over hoe we dit belangrijke kunnen verwoorden en ons leven ernaar inrichten.</w:t>
      </w:r>
    </w:p>
    <w:p w14:paraId="6D763682" w14:textId="77777777" w:rsidR="00874DC9" w:rsidRDefault="00A06F21" w:rsidP="00A06F21">
      <w:pPr>
        <w:spacing w:before="100" w:beforeAutospacing="1" w:after="100" w:afterAutospacing="1"/>
        <w:rPr>
          <w:rFonts w:ascii="Arial" w:eastAsia="Times New Roman" w:hAnsi="Arial" w:cs="Arial"/>
          <w:sz w:val="22"/>
          <w:szCs w:val="22"/>
        </w:rPr>
      </w:pPr>
      <w:r w:rsidRPr="00874DC9">
        <w:rPr>
          <w:rFonts w:ascii="Arial" w:eastAsia="Times New Roman" w:hAnsi="Arial" w:cs="Arial"/>
          <w:sz w:val="22"/>
          <w:szCs w:val="22"/>
        </w:rPr>
        <w:t xml:space="preserve">Aan de hand van verschillende teksten verdiepen studenten zich in inhouden en vormgevingen van verschillende  levensbeschouwingen met betrekking tot kwetsbaarheid en belangrijke thema’s die daardoor zichtbaar worden. Vervolgens staat de eigen levensbeschouwelijke zoektocht centraal: welke levensbeschouwelijke inzichten benoemt de student als (toekomstig) </w:t>
      </w:r>
      <w:r w:rsidR="003A7B08" w:rsidRPr="00874DC9">
        <w:rPr>
          <w:rFonts w:ascii="Arial" w:eastAsia="Times New Roman" w:hAnsi="Arial" w:cs="Arial"/>
          <w:sz w:val="22"/>
          <w:szCs w:val="22"/>
        </w:rPr>
        <w:t xml:space="preserve">remonstrants predikant </w:t>
      </w:r>
      <w:r w:rsidRPr="00874DC9">
        <w:rPr>
          <w:rFonts w:ascii="Arial" w:eastAsia="Times New Roman" w:hAnsi="Arial" w:cs="Arial"/>
          <w:sz w:val="22"/>
          <w:szCs w:val="22"/>
        </w:rPr>
        <w:t>voor zichzelf als het gaat om de belangrijke vragen van het menselijk bestaan? Welke bronnen uit levensbeschouwelijke tradities zijn van belang voor de eigen levensbeschouwelijke duiding?</w:t>
      </w:r>
    </w:p>
    <w:p w14:paraId="6B15FC5B" w14:textId="77777777" w:rsidR="00A06F21" w:rsidRPr="00874DC9" w:rsidRDefault="00A06F21" w:rsidP="00A06F21">
      <w:pPr>
        <w:spacing w:before="100" w:beforeAutospacing="1" w:after="100" w:afterAutospacing="1"/>
        <w:rPr>
          <w:rFonts w:ascii="Arial" w:eastAsia="Times New Roman" w:hAnsi="Arial" w:cs="Arial"/>
          <w:sz w:val="22"/>
          <w:szCs w:val="22"/>
        </w:rPr>
      </w:pPr>
      <w:r w:rsidRPr="00874DC9">
        <w:rPr>
          <w:rFonts w:ascii="Arial" w:eastAsia="Times New Roman" w:hAnsi="Arial" w:cs="Arial"/>
          <w:sz w:val="22"/>
          <w:szCs w:val="22"/>
        </w:rPr>
        <w:t>Ten slotte staat de vraag centraal hoe je in groepsverband het gesprek over ervaringen van kwetsbaarheid en de levensbeschouwelijke inzichten die daaruit voortkomen kunt stimuleren en ondersteunen. De helft van de contacturen bestaat uit het oefenen van groepsgesprekken.</w:t>
      </w:r>
    </w:p>
    <w:p w14:paraId="457F14E3" w14:textId="77777777" w:rsidR="00281343" w:rsidRPr="00874DC9" w:rsidRDefault="00281343" w:rsidP="00A409A4">
      <w:pPr>
        <w:rPr>
          <w:rFonts w:ascii="Arial" w:hAnsi="Arial" w:cs="Arial"/>
          <w:b/>
          <w:sz w:val="22"/>
          <w:szCs w:val="22"/>
        </w:rPr>
      </w:pPr>
      <w:r w:rsidRPr="00874DC9">
        <w:rPr>
          <w:rFonts w:ascii="Arial" w:hAnsi="Arial" w:cs="Arial"/>
          <w:b/>
          <w:sz w:val="22"/>
          <w:szCs w:val="22"/>
        </w:rPr>
        <w:t>Onderwijsvorm</w:t>
      </w:r>
    </w:p>
    <w:p w14:paraId="37511C9C" w14:textId="77777777" w:rsidR="00A06F21" w:rsidRPr="00874DC9" w:rsidRDefault="00F03813" w:rsidP="00A409A4">
      <w:pPr>
        <w:rPr>
          <w:rFonts w:ascii="Arial" w:hAnsi="Arial" w:cs="Arial"/>
          <w:b/>
          <w:sz w:val="22"/>
          <w:szCs w:val="22"/>
        </w:rPr>
      </w:pPr>
      <w:r w:rsidRPr="00874DC9">
        <w:rPr>
          <w:rFonts w:ascii="Arial" w:eastAsia="Times New Roman" w:hAnsi="Arial" w:cs="Arial"/>
          <w:sz w:val="22"/>
          <w:szCs w:val="22"/>
        </w:rPr>
        <w:t>Literatuurstudie, maken van groepspresentatie van bestudeerde literatuur, practicum groepsgesprekken over levensvragen waarbij kennis van de literatuur over groepstherapie wordt verondersteld en kan worden toegepast.</w:t>
      </w:r>
    </w:p>
    <w:p w14:paraId="3DC365D6" w14:textId="77777777" w:rsidR="00A06F21" w:rsidRPr="00874DC9" w:rsidRDefault="00A06F21" w:rsidP="00A409A4">
      <w:pPr>
        <w:rPr>
          <w:rFonts w:ascii="Arial" w:hAnsi="Arial" w:cs="Arial"/>
          <w:b/>
          <w:sz w:val="22"/>
          <w:szCs w:val="22"/>
        </w:rPr>
      </w:pPr>
    </w:p>
    <w:p w14:paraId="0C26A26E" w14:textId="77777777" w:rsidR="00281343" w:rsidRPr="00874DC9" w:rsidRDefault="00281343" w:rsidP="00A409A4">
      <w:pPr>
        <w:rPr>
          <w:rFonts w:ascii="Arial" w:hAnsi="Arial" w:cs="Arial"/>
          <w:b/>
          <w:sz w:val="22"/>
          <w:szCs w:val="22"/>
        </w:rPr>
      </w:pPr>
      <w:r w:rsidRPr="00874DC9">
        <w:rPr>
          <w:rFonts w:ascii="Arial" w:hAnsi="Arial" w:cs="Arial"/>
          <w:b/>
          <w:sz w:val="22"/>
          <w:szCs w:val="22"/>
        </w:rPr>
        <w:t>Toetsvorm</w:t>
      </w:r>
    </w:p>
    <w:p w14:paraId="413207B7" w14:textId="77777777" w:rsidR="00F03813" w:rsidRPr="00874DC9" w:rsidRDefault="00F03813" w:rsidP="00A409A4">
      <w:pPr>
        <w:rPr>
          <w:rFonts w:ascii="Arial" w:hAnsi="Arial" w:cs="Arial"/>
          <w:b/>
          <w:sz w:val="22"/>
          <w:szCs w:val="22"/>
        </w:rPr>
      </w:pPr>
      <w:r w:rsidRPr="00874DC9">
        <w:rPr>
          <w:rFonts w:ascii="Arial" w:eastAsia="Times New Roman" w:hAnsi="Arial" w:cs="Arial"/>
          <w:sz w:val="22"/>
          <w:szCs w:val="22"/>
        </w:rPr>
        <w:lastRenderedPageBreak/>
        <w:t>Groepspresentatie over literatuur, afrondend werkstuk in de vorm van logboek en paper.</w:t>
      </w:r>
    </w:p>
    <w:p w14:paraId="375EC256" w14:textId="77777777" w:rsidR="00F03813" w:rsidRPr="00874DC9" w:rsidRDefault="00F03813" w:rsidP="00A409A4">
      <w:pPr>
        <w:rPr>
          <w:rFonts w:ascii="Arial" w:hAnsi="Arial" w:cs="Arial"/>
          <w:b/>
          <w:sz w:val="22"/>
          <w:szCs w:val="22"/>
        </w:rPr>
      </w:pPr>
    </w:p>
    <w:p w14:paraId="49522253" w14:textId="77777777" w:rsidR="00281343" w:rsidRPr="00874DC9" w:rsidRDefault="00B5694C" w:rsidP="00A409A4">
      <w:pPr>
        <w:rPr>
          <w:rFonts w:ascii="Arial" w:hAnsi="Arial" w:cs="Arial"/>
          <w:b/>
          <w:sz w:val="22"/>
          <w:szCs w:val="22"/>
        </w:rPr>
      </w:pPr>
      <w:r>
        <w:rPr>
          <w:rFonts w:ascii="Arial" w:hAnsi="Arial" w:cs="Arial"/>
          <w:b/>
          <w:sz w:val="22"/>
          <w:szCs w:val="22"/>
        </w:rPr>
        <w:t>Docent</w:t>
      </w:r>
    </w:p>
    <w:p w14:paraId="6EFBB61F" w14:textId="77777777" w:rsidR="00F03813" w:rsidRPr="00874DC9" w:rsidRDefault="00F03813" w:rsidP="00A409A4">
      <w:pPr>
        <w:rPr>
          <w:rFonts w:ascii="Arial" w:hAnsi="Arial" w:cs="Arial"/>
          <w:sz w:val="22"/>
          <w:szCs w:val="22"/>
        </w:rPr>
      </w:pPr>
      <w:r w:rsidRPr="00874DC9">
        <w:rPr>
          <w:rFonts w:ascii="Arial" w:hAnsi="Arial" w:cs="Arial"/>
          <w:sz w:val="22"/>
          <w:szCs w:val="22"/>
        </w:rPr>
        <w:t>Prof. dr. C.</w:t>
      </w:r>
      <w:r w:rsidR="003A7B08" w:rsidRPr="00874DC9">
        <w:rPr>
          <w:rFonts w:ascii="Arial" w:hAnsi="Arial" w:cs="Arial"/>
          <w:sz w:val="22"/>
          <w:szCs w:val="22"/>
        </w:rPr>
        <w:t>W.</w:t>
      </w:r>
      <w:r w:rsidRPr="00874DC9">
        <w:rPr>
          <w:rFonts w:ascii="Arial" w:hAnsi="Arial" w:cs="Arial"/>
          <w:sz w:val="22"/>
          <w:szCs w:val="22"/>
        </w:rPr>
        <w:t xml:space="preserve"> Anbeek</w:t>
      </w:r>
    </w:p>
    <w:p w14:paraId="4986B9A6" w14:textId="77777777" w:rsidR="00F03813" w:rsidRPr="00874DC9" w:rsidRDefault="00F03813" w:rsidP="00A409A4">
      <w:pPr>
        <w:rPr>
          <w:rFonts w:ascii="Arial" w:hAnsi="Arial" w:cs="Arial"/>
          <w:b/>
          <w:sz w:val="22"/>
          <w:szCs w:val="22"/>
          <w:highlight w:val="yellow"/>
        </w:rPr>
      </w:pPr>
    </w:p>
    <w:p w14:paraId="508CEED8" w14:textId="77777777" w:rsidR="00281343" w:rsidRPr="00874DC9" w:rsidRDefault="00281343" w:rsidP="00A409A4">
      <w:pPr>
        <w:rPr>
          <w:rFonts w:ascii="Arial" w:hAnsi="Arial" w:cs="Arial"/>
          <w:b/>
          <w:sz w:val="22"/>
          <w:szCs w:val="22"/>
        </w:rPr>
      </w:pPr>
      <w:r w:rsidRPr="00874DC9">
        <w:rPr>
          <w:rFonts w:ascii="Arial" w:hAnsi="Arial" w:cs="Arial"/>
          <w:b/>
          <w:sz w:val="22"/>
          <w:szCs w:val="22"/>
        </w:rPr>
        <w:t>Verplichte literatuur</w:t>
      </w:r>
    </w:p>
    <w:p w14:paraId="49B3B0A1" w14:textId="77777777" w:rsidR="00F03813" w:rsidRPr="00803BE3" w:rsidRDefault="00F03813" w:rsidP="00F03813">
      <w:pPr>
        <w:rPr>
          <w:rFonts w:ascii="Arial" w:hAnsi="Arial" w:cs="Arial"/>
          <w:i/>
          <w:sz w:val="22"/>
          <w:szCs w:val="22"/>
          <w:lang w:val="en-GB"/>
        </w:rPr>
      </w:pPr>
      <w:r w:rsidRPr="00014455">
        <w:rPr>
          <w:rFonts w:ascii="Arial" w:hAnsi="Arial" w:cs="Arial"/>
          <w:sz w:val="22"/>
          <w:szCs w:val="22"/>
          <w:lang w:val="en-US"/>
        </w:rPr>
        <w:t xml:space="preserve">Alexander, T.M. (2013). </w:t>
      </w:r>
      <w:r w:rsidRPr="00803BE3">
        <w:rPr>
          <w:rFonts w:ascii="Arial" w:hAnsi="Arial" w:cs="Arial"/>
          <w:i/>
          <w:sz w:val="22"/>
          <w:szCs w:val="22"/>
          <w:lang w:val="en-GB"/>
        </w:rPr>
        <w:t xml:space="preserve">The Human Eros. Eco-Ontology and the Aesthatics of Existence. </w:t>
      </w:r>
      <w:r w:rsidRPr="00803BE3">
        <w:rPr>
          <w:rFonts w:ascii="Arial" w:hAnsi="Arial" w:cs="Arial"/>
          <w:sz w:val="22"/>
          <w:szCs w:val="22"/>
          <w:lang w:val="en-GB"/>
        </w:rPr>
        <w:t xml:space="preserve">New Yorl: Fordham University Press. pp. 135-158 </w:t>
      </w:r>
    </w:p>
    <w:p w14:paraId="0D8BFA5E" w14:textId="77777777" w:rsidR="00F03813" w:rsidRPr="00803BE3" w:rsidRDefault="00F03813" w:rsidP="00F03813">
      <w:pPr>
        <w:rPr>
          <w:rFonts w:ascii="Arial" w:hAnsi="Arial" w:cs="Arial"/>
          <w:i/>
          <w:sz w:val="22"/>
          <w:szCs w:val="22"/>
          <w:lang w:val="en-GB"/>
        </w:rPr>
      </w:pPr>
      <w:r w:rsidRPr="00803BE3">
        <w:rPr>
          <w:rFonts w:ascii="Arial" w:hAnsi="Arial" w:cs="Arial"/>
          <w:sz w:val="22"/>
          <w:szCs w:val="22"/>
          <w:lang w:val="en-GB"/>
        </w:rPr>
        <w:t xml:space="preserve">Anbeek, C., Alma, H., Goelst Meijer, S. (forthcoming). Contrast experiences and social imaginaries as spaces for trhuth-seeking. In: </w:t>
      </w:r>
      <w:r w:rsidRPr="00874DC9">
        <w:rPr>
          <w:rFonts w:ascii="Arial" w:hAnsi="Arial" w:cs="Arial"/>
          <w:i/>
          <w:sz w:val="22"/>
          <w:szCs w:val="22"/>
          <w:lang w:val="en-US"/>
        </w:rPr>
        <w:t xml:space="preserve">Social Imaginaries in a Globalizing World. </w:t>
      </w:r>
      <w:r w:rsidRPr="00874DC9">
        <w:rPr>
          <w:rFonts w:ascii="Arial" w:hAnsi="Arial" w:cs="Arial"/>
          <w:sz w:val="22"/>
          <w:szCs w:val="22"/>
          <w:lang w:val="en-US"/>
        </w:rPr>
        <w:t>Alma, H. &amp; Vanheeswijck, G. (eds)</w:t>
      </w:r>
    </w:p>
    <w:p w14:paraId="4E108E83" w14:textId="77777777" w:rsidR="00F03813" w:rsidRPr="00874DC9" w:rsidRDefault="00F03813" w:rsidP="00F03813">
      <w:pPr>
        <w:rPr>
          <w:rFonts w:ascii="Arial" w:hAnsi="Arial" w:cs="Arial"/>
          <w:sz w:val="22"/>
          <w:szCs w:val="22"/>
        </w:rPr>
      </w:pPr>
      <w:r w:rsidRPr="00874DC9">
        <w:rPr>
          <w:rFonts w:ascii="Arial" w:hAnsi="Arial" w:cs="Arial"/>
          <w:sz w:val="22"/>
          <w:szCs w:val="22"/>
          <w:lang w:val="en-US"/>
        </w:rPr>
        <w:t xml:space="preserve">Alma, H. &amp; Anbeek, C. (2013). Worldviewing competence for narrative interreligious dialogue: A humanist contribution to spiritual care. In: </w:t>
      </w:r>
      <w:r w:rsidRPr="00874DC9">
        <w:rPr>
          <w:rFonts w:ascii="Arial" w:hAnsi="Arial" w:cs="Arial"/>
          <w:iCs/>
          <w:sz w:val="22"/>
          <w:szCs w:val="22"/>
          <w:lang w:val="en-US"/>
        </w:rPr>
        <w:t xml:space="preserve">Multifaith Views in Spiritual Care. </w:t>
      </w:r>
      <w:r w:rsidRPr="00874DC9">
        <w:rPr>
          <w:rFonts w:ascii="Arial" w:hAnsi="Arial" w:cs="Arial"/>
          <w:sz w:val="22"/>
          <w:szCs w:val="22"/>
          <w:lang w:val="en-US"/>
        </w:rPr>
        <w:t xml:space="preserve">D.S. Schipani, editor. </w:t>
      </w:r>
      <w:r w:rsidRPr="00874DC9">
        <w:rPr>
          <w:rFonts w:ascii="Arial" w:hAnsi="Arial" w:cs="Arial"/>
          <w:sz w:val="22"/>
          <w:szCs w:val="22"/>
        </w:rPr>
        <w:t>Ontario: Pandora Press, pp. 131-149. (Op ELO)</w:t>
      </w:r>
    </w:p>
    <w:p w14:paraId="6C38116D" w14:textId="77777777" w:rsidR="00F03813" w:rsidRPr="00874DC9" w:rsidRDefault="00F03813" w:rsidP="00F03813">
      <w:pPr>
        <w:rPr>
          <w:rFonts w:ascii="Arial" w:hAnsi="Arial" w:cs="Arial"/>
          <w:sz w:val="22"/>
          <w:szCs w:val="22"/>
        </w:rPr>
      </w:pPr>
      <w:r w:rsidRPr="00874DC9">
        <w:rPr>
          <w:rFonts w:ascii="Arial" w:hAnsi="Arial" w:cs="Arial"/>
          <w:sz w:val="22"/>
          <w:szCs w:val="22"/>
        </w:rPr>
        <w:t>Anbeek, C. (2013b). Aan de heidenen overgeleverd. Hoe theologie de 21</w:t>
      </w:r>
      <w:r w:rsidRPr="00874DC9">
        <w:rPr>
          <w:rFonts w:ascii="Arial" w:hAnsi="Arial" w:cs="Arial"/>
          <w:sz w:val="22"/>
          <w:szCs w:val="22"/>
          <w:vertAlign w:val="superscript"/>
        </w:rPr>
        <w:t>ste</w:t>
      </w:r>
      <w:r w:rsidRPr="00874DC9">
        <w:rPr>
          <w:rFonts w:ascii="Arial" w:hAnsi="Arial" w:cs="Arial"/>
          <w:sz w:val="22"/>
          <w:szCs w:val="22"/>
        </w:rPr>
        <w:t xml:space="preserve"> eeuw kan overleven. Utrecht: Ten Have </w:t>
      </w:r>
    </w:p>
    <w:p w14:paraId="3E017AA2" w14:textId="77777777" w:rsidR="00F03813" w:rsidRPr="00874DC9" w:rsidRDefault="00F03813" w:rsidP="00F03813">
      <w:pPr>
        <w:rPr>
          <w:rFonts w:ascii="Arial" w:hAnsi="Arial" w:cs="Arial"/>
          <w:sz w:val="22"/>
          <w:szCs w:val="22"/>
        </w:rPr>
      </w:pPr>
      <w:r w:rsidRPr="00874DC9">
        <w:rPr>
          <w:rFonts w:ascii="Arial" w:hAnsi="Arial" w:cs="Arial"/>
          <w:sz w:val="22"/>
          <w:szCs w:val="22"/>
        </w:rPr>
        <w:t>Anbeek, C. &amp; Jong, de A. (2013a). De berg van de ziel. Een persoonlijk essay. Utrecht: Ten Have</w:t>
      </w:r>
    </w:p>
    <w:p w14:paraId="59CA7264" w14:textId="77777777" w:rsidR="00F03813" w:rsidRPr="00874DC9" w:rsidRDefault="00F03813" w:rsidP="00F03813">
      <w:pPr>
        <w:rPr>
          <w:rFonts w:ascii="Arial" w:hAnsi="Arial" w:cs="Arial"/>
          <w:sz w:val="22"/>
          <w:szCs w:val="22"/>
        </w:rPr>
      </w:pPr>
      <w:r w:rsidRPr="00874DC9">
        <w:rPr>
          <w:rFonts w:ascii="Arial" w:hAnsi="Arial" w:cs="Arial"/>
          <w:sz w:val="22"/>
          <w:szCs w:val="22"/>
        </w:rPr>
        <w:t>Arendt, Hannah. (1994). </w:t>
      </w:r>
      <w:r w:rsidRPr="00874DC9">
        <w:rPr>
          <w:rFonts w:ascii="Arial" w:hAnsi="Arial" w:cs="Arial"/>
          <w:i/>
          <w:iCs/>
          <w:sz w:val="22"/>
          <w:szCs w:val="22"/>
        </w:rPr>
        <w:t>Vita Activa</w:t>
      </w:r>
      <w:r w:rsidRPr="00874DC9">
        <w:rPr>
          <w:rFonts w:ascii="Arial" w:hAnsi="Arial" w:cs="Arial"/>
          <w:iCs/>
          <w:sz w:val="22"/>
          <w:szCs w:val="22"/>
        </w:rPr>
        <w:t>. </w:t>
      </w:r>
      <w:r w:rsidRPr="00874DC9">
        <w:rPr>
          <w:rFonts w:ascii="Arial" w:hAnsi="Arial" w:cs="Arial"/>
          <w:sz w:val="22"/>
          <w:szCs w:val="22"/>
        </w:rPr>
        <w:t xml:space="preserve">Amsterdam: Boom. p. 173-186 </w:t>
      </w:r>
    </w:p>
    <w:p w14:paraId="4693427D" w14:textId="77777777" w:rsidR="00F03813" w:rsidRPr="00803BE3" w:rsidRDefault="00F03813" w:rsidP="00F03813">
      <w:pPr>
        <w:rPr>
          <w:rFonts w:ascii="Arial" w:hAnsi="Arial" w:cs="Arial"/>
          <w:sz w:val="22"/>
          <w:szCs w:val="22"/>
          <w:lang w:val="en-GB"/>
        </w:rPr>
      </w:pPr>
      <w:r w:rsidRPr="00874DC9">
        <w:rPr>
          <w:rFonts w:ascii="Arial" w:hAnsi="Arial" w:cs="Arial"/>
          <w:sz w:val="22"/>
          <w:szCs w:val="22"/>
        </w:rPr>
        <w:t xml:space="preserve">Arendt, Hannah (1999). </w:t>
      </w:r>
      <w:r w:rsidRPr="00874DC9">
        <w:rPr>
          <w:rFonts w:ascii="Arial" w:hAnsi="Arial" w:cs="Arial"/>
          <w:i/>
          <w:sz w:val="22"/>
          <w:szCs w:val="22"/>
        </w:rPr>
        <w:t xml:space="preserve">Politiek in donkere tijden. Essays over vrijheid en vriendschap. </w:t>
      </w:r>
      <w:r w:rsidRPr="00803BE3">
        <w:rPr>
          <w:rFonts w:ascii="Arial" w:hAnsi="Arial" w:cs="Arial"/>
          <w:sz w:val="22"/>
          <w:szCs w:val="22"/>
          <w:lang w:val="en-GB"/>
        </w:rPr>
        <w:t xml:space="preserve">Amsterdam: Boom, pp177-186 (122-131). </w:t>
      </w:r>
    </w:p>
    <w:p w14:paraId="1A6A9F49" w14:textId="77777777" w:rsidR="00F03813" w:rsidRPr="00803BE3" w:rsidRDefault="00F03813" w:rsidP="00F03813">
      <w:pPr>
        <w:rPr>
          <w:rFonts w:ascii="Arial" w:hAnsi="Arial" w:cs="Arial"/>
          <w:sz w:val="22"/>
          <w:szCs w:val="22"/>
          <w:lang w:val="en-GB"/>
        </w:rPr>
      </w:pPr>
      <w:r w:rsidRPr="00874DC9">
        <w:rPr>
          <w:rFonts w:ascii="Arial" w:hAnsi="Arial" w:cs="Arial"/>
          <w:sz w:val="22"/>
          <w:szCs w:val="22"/>
          <w:lang w:val="en-US"/>
        </w:rPr>
        <w:t xml:space="preserve">Butler, J.,. (2003). </w:t>
      </w:r>
      <w:r w:rsidRPr="00874DC9">
        <w:rPr>
          <w:rFonts w:ascii="Arial" w:hAnsi="Arial" w:cs="Arial"/>
          <w:i/>
          <w:sz w:val="22"/>
          <w:szCs w:val="22"/>
          <w:lang w:val="en-US"/>
        </w:rPr>
        <w:t>Precarious life : The powers of mourning and violence.</w:t>
      </w:r>
      <w:r w:rsidRPr="00874DC9">
        <w:rPr>
          <w:rFonts w:ascii="Arial" w:hAnsi="Arial" w:cs="Arial"/>
          <w:sz w:val="22"/>
          <w:szCs w:val="22"/>
          <w:lang w:val="en-US"/>
        </w:rPr>
        <w:t xml:space="preserve"> </w:t>
      </w:r>
      <w:r w:rsidRPr="00803BE3">
        <w:rPr>
          <w:rFonts w:ascii="Arial" w:hAnsi="Arial" w:cs="Arial"/>
          <w:sz w:val="22"/>
          <w:szCs w:val="22"/>
          <w:lang w:val="en-GB"/>
        </w:rPr>
        <w:t>London; New York: Verso pp. 23-49 (</w:t>
      </w:r>
    </w:p>
    <w:p w14:paraId="076D8040" w14:textId="77777777" w:rsidR="00F03813" w:rsidRPr="003A7B08" w:rsidRDefault="00F03813" w:rsidP="00F03813">
      <w:pPr>
        <w:rPr>
          <w:rFonts w:ascii="Arial" w:hAnsi="Arial" w:cs="Arial"/>
          <w:lang w:val="en-US"/>
        </w:rPr>
      </w:pPr>
      <w:r w:rsidRPr="00874DC9">
        <w:rPr>
          <w:rFonts w:ascii="Arial" w:hAnsi="Arial" w:cs="Arial"/>
          <w:sz w:val="22"/>
          <w:szCs w:val="22"/>
          <w:lang w:val="en-US"/>
        </w:rPr>
        <w:t>Fineman, M.A. (2013). Equality, Autonomy, an</w:t>
      </w:r>
      <w:r w:rsidRPr="003A7B08">
        <w:rPr>
          <w:rFonts w:ascii="Arial" w:hAnsi="Arial" w:cs="Arial"/>
          <w:lang w:val="en-US"/>
        </w:rPr>
        <w:t xml:space="preserve">d the Vulnerable Subject in Law and Politics. In: Fineman, M.A. &amp; Grear, A. (eds), </w:t>
      </w:r>
      <w:r w:rsidRPr="003A7B08">
        <w:rPr>
          <w:rFonts w:ascii="Arial" w:hAnsi="Arial" w:cs="Arial"/>
          <w:i/>
          <w:lang w:val="en-US"/>
        </w:rPr>
        <w:t xml:space="preserve">Vulnerability. Reflections on a New Ethical Foundation for Law and Politics, </w:t>
      </w:r>
      <w:r w:rsidRPr="003A7B08">
        <w:rPr>
          <w:rFonts w:ascii="Arial" w:hAnsi="Arial" w:cs="Arial"/>
          <w:lang w:val="en-US"/>
        </w:rPr>
        <w:t>Ashgate Publishin Company,</w:t>
      </w:r>
      <w:r w:rsidRPr="003A7B08">
        <w:rPr>
          <w:rFonts w:ascii="Arial" w:hAnsi="Arial" w:cs="Arial"/>
          <w:i/>
          <w:lang w:val="en-US"/>
        </w:rPr>
        <w:t xml:space="preserve"> </w:t>
      </w:r>
      <w:r w:rsidRPr="003A7B08">
        <w:rPr>
          <w:rFonts w:ascii="Arial" w:hAnsi="Arial" w:cs="Arial"/>
          <w:lang w:val="en-US"/>
        </w:rPr>
        <w:t>pp. 13-27.</w:t>
      </w:r>
      <w:r w:rsidRPr="003A7B08">
        <w:rPr>
          <w:rFonts w:ascii="Arial" w:hAnsi="Arial" w:cs="Arial"/>
          <w:i/>
          <w:lang w:val="en-US"/>
        </w:rPr>
        <w:t xml:space="preserve"> </w:t>
      </w:r>
    </w:p>
    <w:p w14:paraId="0EDDCABB" w14:textId="77777777" w:rsidR="00F03813" w:rsidRPr="003A7B08" w:rsidRDefault="00F03813" w:rsidP="00F03813">
      <w:pPr>
        <w:rPr>
          <w:rFonts w:ascii="Arial" w:hAnsi="Arial" w:cs="Arial"/>
        </w:rPr>
      </w:pPr>
      <w:r w:rsidRPr="00803BE3">
        <w:rPr>
          <w:rFonts w:ascii="Arial" w:hAnsi="Arial" w:cs="Arial"/>
        </w:rPr>
        <w:t xml:space="preserve">Foucault, M. (2009). </w:t>
      </w:r>
      <w:r w:rsidRPr="00803BE3">
        <w:rPr>
          <w:rFonts w:ascii="Arial" w:hAnsi="Arial" w:cs="Arial"/>
          <w:i/>
        </w:rPr>
        <w:t>De moed tot waarheid. Het bestuur van zichzelf en de anderen II. Colleges aan het Collége de France (1983-1984).</w:t>
      </w:r>
      <w:r w:rsidRPr="00803BE3">
        <w:rPr>
          <w:rFonts w:ascii="Arial" w:hAnsi="Arial" w:cs="Arial"/>
        </w:rPr>
        <w:t xml:space="preserve"> Amsterdam: Boom, College 1 Eerste en tweede uur, pp. 19-55 </w:t>
      </w:r>
    </w:p>
    <w:p w14:paraId="6DB7133D" w14:textId="77777777" w:rsidR="00F03813" w:rsidRPr="00830A18" w:rsidRDefault="00F03813" w:rsidP="00F03813">
      <w:pPr>
        <w:rPr>
          <w:rFonts w:ascii="Arial" w:hAnsi="Arial" w:cs="Arial"/>
          <w:i/>
        </w:rPr>
      </w:pPr>
      <w:r w:rsidRPr="003A7B08">
        <w:rPr>
          <w:rFonts w:ascii="Arial" w:hAnsi="Arial" w:cs="Arial"/>
          <w:lang w:val="en-US"/>
        </w:rPr>
        <w:t xml:space="preserve">Geertz, Clifford, Religion as a cultural system. In: </w:t>
      </w:r>
      <w:r w:rsidRPr="003A7B08">
        <w:rPr>
          <w:rFonts w:ascii="Arial" w:hAnsi="Arial" w:cs="Arial"/>
          <w:i/>
          <w:lang w:val="en-US"/>
        </w:rPr>
        <w:t>The interpretation of cultures: selected essays, Geertz, Clifford,</w:t>
      </w:r>
      <w:r w:rsidRPr="003A7B08">
        <w:rPr>
          <w:rFonts w:ascii="Arial" w:hAnsi="Arial" w:cs="Arial"/>
          <w:lang w:val="en-US"/>
        </w:rPr>
        <w:t xml:space="preserve"> Fontana Press, 1993. pp.87-125. </w:t>
      </w:r>
      <w:hyperlink r:id="rId9" w:history="1">
        <w:r w:rsidR="00830A18" w:rsidRPr="00926307">
          <w:rPr>
            <w:rStyle w:val="Hyperlink"/>
            <w:rFonts w:ascii="Arial" w:hAnsi="Arial" w:cs="Arial"/>
            <w:i/>
          </w:rPr>
          <w:t>https://isites.harvard.edu/fs/docs/icb.topic152604.files/Week_4/Geertz_Religon_as_a_Cultural_System.pdf</w:t>
        </w:r>
      </w:hyperlink>
    </w:p>
    <w:p w14:paraId="236A0AEA" w14:textId="77777777" w:rsidR="00F03813" w:rsidRPr="00014455" w:rsidRDefault="00F03813" w:rsidP="00F03813">
      <w:pPr>
        <w:rPr>
          <w:rFonts w:ascii="Arial" w:hAnsi="Arial" w:cs="Arial"/>
          <w:sz w:val="22"/>
          <w:szCs w:val="22"/>
          <w:lang w:val="de-DE"/>
        </w:rPr>
      </w:pPr>
      <w:r w:rsidRPr="00803BE3">
        <w:rPr>
          <w:rFonts w:ascii="Arial" w:hAnsi="Arial" w:cs="Arial"/>
          <w:lang w:val="en-GB"/>
        </w:rPr>
        <w:t>Mackenzie, C. (2014). The Importance of Relational Autonomy and Capabilities fora n Ethics of Vulnerability</w:t>
      </w:r>
      <w:r w:rsidRPr="00803BE3">
        <w:rPr>
          <w:rFonts w:ascii="Arial" w:hAnsi="Arial" w:cs="Arial"/>
          <w:sz w:val="22"/>
          <w:szCs w:val="22"/>
          <w:lang w:val="en-GB"/>
        </w:rPr>
        <w:t xml:space="preserve">. In: </w:t>
      </w:r>
      <w:r w:rsidRPr="00803BE3">
        <w:rPr>
          <w:rFonts w:ascii="Arial" w:hAnsi="Arial" w:cs="Arial"/>
          <w:i/>
          <w:sz w:val="22"/>
          <w:szCs w:val="22"/>
          <w:lang w:val="en-GB"/>
        </w:rPr>
        <w:t xml:space="preserve">Vulnerability. New Essays in Ethics and Feminist Philosophy. </w:t>
      </w:r>
      <w:r w:rsidRPr="00803BE3">
        <w:rPr>
          <w:rFonts w:ascii="Arial" w:hAnsi="Arial" w:cs="Arial"/>
          <w:sz w:val="22"/>
          <w:szCs w:val="22"/>
          <w:lang w:val="en-GB"/>
        </w:rPr>
        <w:t xml:space="preserve">Mackenzie, C., Rogers, W., Dodds, S. (eds). </w:t>
      </w:r>
      <w:r w:rsidRPr="00014455">
        <w:rPr>
          <w:rFonts w:ascii="Arial" w:hAnsi="Arial" w:cs="Arial"/>
          <w:sz w:val="22"/>
          <w:szCs w:val="22"/>
          <w:lang w:val="de-DE"/>
        </w:rPr>
        <w:t>Oxford University Press. pp. 33-59</w:t>
      </w:r>
    </w:p>
    <w:p w14:paraId="3631814F" w14:textId="77777777" w:rsidR="00F03813" w:rsidRPr="00874DC9" w:rsidRDefault="00F03813" w:rsidP="00F03813">
      <w:pPr>
        <w:rPr>
          <w:rFonts w:ascii="Arial" w:hAnsi="Arial" w:cs="Arial"/>
          <w:sz w:val="22"/>
          <w:szCs w:val="22"/>
        </w:rPr>
      </w:pPr>
      <w:r w:rsidRPr="00014455">
        <w:rPr>
          <w:rFonts w:ascii="Arial" w:hAnsi="Arial" w:cs="Arial"/>
          <w:sz w:val="22"/>
          <w:szCs w:val="22"/>
          <w:lang w:val="de-DE"/>
        </w:rPr>
        <w:t xml:space="preserve">Rütter, S. (2006) ‘Von deinen Sinnen hinausgesandt, geh bis an deiner Sehnsucht Rand’ Zur Philosophischen Tiefe der Ärztlichen Seelsorge, Sinn und Person. </w:t>
      </w:r>
      <w:r w:rsidRPr="00874DC9">
        <w:rPr>
          <w:rFonts w:ascii="Arial" w:hAnsi="Arial" w:cs="Arial"/>
          <w:sz w:val="22"/>
          <w:szCs w:val="22"/>
        </w:rPr>
        <w:t xml:space="preserve">Beitrage zur Logotherapie und Existenzanalyse von Viktor E. Frankl, Belz Verlag: Weinheim Basel, p. 53-64 </w:t>
      </w:r>
    </w:p>
    <w:p w14:paraId="243A866C" w14:textId="77777777" w:rsidR="00F03813" w:rsidRPr="00874DC9" w:rsidRDefault="00F03813" w:rsidP="00F03813">
      <w:pPr>
        <w:rPr>
          <w:rFonts w:ascii="Arial" w:hAnsi="Arial" w:cs="Arial"/>
          <w:sz w:val="22"/>
          <w:szCs w:val="22"/>
          <w:lang w:val="en-GB"/>
        </w:rPr>
      </w:pPr>
      <w:r w:rsidRPr="00874DC9">
        <w:rPr>
          <w:rFonts w:ascii="Arial" w:hAnsi="Arial" w:cs="Arial"/>
          <w:sz w:val="22"/>
          <w:szCs w:val="22"/>
          <w:lang w:val="en-US"/>
        </w:rPr>
        <w:t xml:space="preserve">Taylor, Charles (2011). Disenchantment-Reenchantment. </w:t>
      </w:r>
      <w:r w:rsidRPr="00874DC9">
        <w:rPr>
          <w:rFonts w:ascii="Arial" w:hAnsi="Arial" w:cs="Arial"/>
          <w:i/>
          <w:sz w:val="22"/>
          <w:szCs w:val="22"/>
          <w:lang w:val="en-US"/>
        </w:rPr>
        <w:t>Dilemmas and Connections. Selected Essays</w:t>
      </w:r>
      <w:r w:rsidRPr="00874DC9">
        <w:rPr>
          <w:rFonts w:ascii="Arial" w:hAnsi="Arial" w:cs="Arial"/>
          <w:sz w:val="22"/>
          <w:szCs w:val="22"/>
          <w:lang w:val="en-US"/>
        </w:rPr>
        <w:t xml:space="preserve">. Harvard University Press p. 287-302 </w:t>
      </w:r>
    </w:p>
    <w:p w14:paraId="7443A516" w14:textId="77777777" w:rsidR="00F03813" w:rsidRPr="00874DC9" w:rsidRDefault="00F03813" w:rsidP="00F03813">
      <w:pPr>
        <w:rPr>
          <w:rFonts w:ascii="Arial" w:hAnsi="Arial" w:cs="Arial"/>
          <w:sz w:val="22"/>
          <w:szCs w:val="22"/>
          <w:lang w:val="en-GB"/>
        </w:rPr>
      </w:pPr>
      <w:r w:rsidRPr="00874DC9">
        <w:rPr>
          <w:rFonts w:ascii="Arial" w:hAnsi="Arial" w:cs="Arial"/>
          <w:sz w:val="22"/>
          <w:szCs w:val="22"/>
          <w:lang w:val="en-GB"/>
        </w:rPr>
        <w:t>Yalom, I.D., Leszcz, M. (2005).</w:t>
      </w:r>
      <w:r w:rsidRPr="00874DC9">
        <w:rPr>
          <w:rFonts w:ascii="Arial" w:hAnsi="Arial" w:cs="Arial"/>
          <w:i/>
          <w:sz w:val="22"/>
          <w:szCs w:val="22"/>
          <w:lang w:val="en-GB"/>
        </w:rPr>
        <w:t>The Theory and Practice of Group Psychotherapy</w:t>
      </w:r>
      <w:r w:rsidRPr="00874DC9">
        <w:rPr>
          <w:rFonts w:ascii="Arial" w:hAnsi="Arial" w:cs="Arial"/>
          <w:sz w:val="22"/>
          <w:szCs w:val="22"/>
          <w:lang w:val="en-GB"/>
        </w:rPr>
        <w:t>, 5</w:t>
      </w:r>
      <w:r w:rsidRPr="00874DC9">
        <w:rPr>
          <w:rFonts w:ascii="Arial" w:hAnsi="Arial" w:cs="Arial"/>
          <w:sz w:val="22"/>
          <w:szCs w:val="22"/>
          <w:vertAlign w:val="superscript"/>
          <w:lang w:val="en-GB"/>
        </w:rPr>
        <w:t>th</w:t>
      </w:r>
      <w:r w:rsidRPr="00874DC9">
        <w:rPr>
          <w:rFonts w:ascii="Arial" w:hAnsi="Arial" w:cs="Arial"/>
          <w:sz w:val="22"/>
          <w:szCs w:val="22"/>
          <w:lang w:val="en-GB"/>
        </w:rPr>
        <w:t xml:space="preserve"> edition, Basic Books New York Hoofdstuk 1-10 </w:t>
      </w:r>
    </w:p>
    <w:p w14:paraId="6221449C" w14:textId="77777777" w:rsidR="00F03813" w:rsidRPr="00803BE3" w:rsidRDefault="00F03813" w:rsidP="00A409A4">
      <w:pPr>
        <w:rPr>
          <w:rFonts w:ascii="Arial" w:hAnsi="Arial" w:cs="Arial"/>
          <w:b/>
          <w:sz w:val="22"/>
          <w:szCs w:val="22"/>
          <w:lang w:val="en-GB"/>
        </w:rPr>
      </w:pPr>
    </w:p>
    <w:p w14:paraId="31520C2F" w14:textId="77777777" w:rsidR="00F03813" w:rsidRPr="00874DC9" w:rsidRDefault="00281343" w:rsidP="00A409A4">
      <w:pPr>
        <w:rPr>
          <w:rFonts w:ascii="Arial" w:hAnsi="Arial" w:cs="Arial"/>
          <w:sz w:val="22"/>
          <w:szCs w:val="22"/>
        </w:rPr>
      </w:pPr>
      <w:r w:rsidRPr="00874DC9">
        <w:rPr>
          <w:rFonts w:ascii="Arial" w:hAnsi="Arial" w:cs="Arial"/>
          <w:b/>
          <w:sz w:val="22"/>
          <w:szCs w:val="22"/>
        </w:rPr>
        <w:t>Niveau</w:t>
      </w:r>
      <w:r w:rsidR="0047075F" w:rsidRPr="00874DC9">
        <w:rPr>
          <w:rFonts w:ascii="Arial" w:hAnsi="Arial" w:cs="Arial"/>
          <w:b/>
          <w:sz w:val="22"/>
          <w:szCs w:val="22"/>
        </w:rPr>
        <w:t xml:space="preserve">: </w:t>
      </w:r>
      <w:r w:rsidR="00F03813" w:rsidRPr="00874DC9">
        <w:rPr>
          <w:rFonts w:ascii="Arial" w:hAnsi="Arial" w:cs="Arial"/>
          <w:sz w:val="22"/>
          <w:szCs w:val="22"/>
        </w:rPr>
        <w:t>master</w:t>
      </w:r>
    </w:p>
    <w:p w14:paraId="33AA360D" w14:textId="77777777" w:rsidR="00F03813" w:rsidRPr="00874DC9" w:rsidRDefault="00281343" w:rsidP="00A409A4">
      <w:pPr>
        <w:rPr>
          <w:rFonts w:ascii="Arial" w:hAnsi="Arial" w:cs="Arial"/>
          <w:sz w:val="22"/>
          <w:szCs w:val="22"/>
        </w:rPr>
      </w:pPr>
      <w:r w:rsidRPr="00874DC9">
        <w:rPr>
          <w:rFonts w:ascii="Arial" w:hAnsi="Arial" w:cs="Arial"/>
          <w:b/>
          <w:sz w:val="22"/>
          <w:szCs w:val="22"/>
        </w:rPr>
        <w:t>Studiepunten</w:t>
      </w:r>
      <w:r w:rsidR="0047075F" w:rsidRPr="00874DC9">
        <w:rPr>
          <w:rFonts w:ascii="Arial" w:hAnsi="Arial" w:cs="Arial"/>
          <w:b/>
          <w:sz w:val="22"/>
          <w:szCs w:val="22"/>
        </w:rPr>
        <w:t xml:space="preserve">: </w:t>
      </w:r>
      <w:r w:rsidR="00F03813" w:rsidRPr="00874DC9">
        <w:rPr>
          <w:rFonts w:ascii="Arial" w:hAnsi="Arial" w:cs="Arial"/>
          <w:sz w:val="22"/>
          <w:szCs w:val="22"/>
        </w:rPr>
        <w:t>6</w:t>
      </w:r>
      <w:r w:rsidR="003A7B08" w:rsidRPr="00874DC9">
        <w:rPr>
          <w:rFonts w:ascii="Arial" w:hAnsi="Arial" w:cs="Arial"/>
          <w:sz w:val="22"/>
          <w:szCs w:val="22"/>
        </w:rPr>
        <w:t xml:space="preserve"> ECTS</w:t>
      </w:r>
    </w:p>
    <w:p w14:paraId="23E8556F" w14:textId="77777777" w:rsidR="00281343" w:rsidRPr="00874DC9" w:rsidRDefault="00281343" w:rsidP="00A409A4">
      <w:pPr>
        <w:rPr>
          <w:rFonts w:ascii="Arial" w:hAnsi="Arial" w:cs="Arial"/>
          <w:sz w:val="22"/>
          <w:szCs w:val="22"/>
        </w:rPr>
      </w:pPr>
      <w:r w:rsidRPr="00874DC9">
        <w:rPr>
          <w:rFonts w:ascii="Arial" w:hAnsi="Arial" w:cs="Arial"/>
          <w:b/>
          <w:sz w:val="22"/>
          <w:szCs w:val="22"/>
        </w:rPr>
        <w:t>Periode</w:t>
      </w:r>
      <w:r w:rsidR="0047075F" w:rsidRPr="00874DC9">
        <w:rPr>
          <w:rFonts w:ascii="Arial" w:hAnsi="Arial" w:cs="Arial"/>
          <w:b/>
          <w:sz w:val="22"/>
          <w:szCs w:val="22"/>
        </w:rPr>
        <w:t xml:space="preserve">: </w:t>
      </w:r>
      <w:r w:rsidR="000002E5">
        <w:rPr>
          <w:rFonts w:ascii="Arial" w:hAnsi="Arial" w:cs="Arial"/>
          <w:sz w:val="22"/>
          <w:szCs w:val="22"/>
        </w:rPr>
        <w:t>januari-februari 2018</w:t>
      </w:r>
      <w:r w:rsidR="0047075F" w:rsidRPr="00874DC9">
        <w:rPr>
          <w:rFonts w:ascii="Arial" w:hAnsi="Arial" w:cs="Arial"/>
          <w:sz w:val="22"/>
          <w:szCs w:val="22"/>
        </w:rPr>
        <w:t xml:space="preserve"> (zes onderwijsbijeenkomsten)</w:t>
      </w:r>
    </w:p>
    <w:p w14:paraId="23224C75" w14:textId="77777777" w:rsidR="004C1C4B" w:rsidRPr="00874DC9" w:rsidRDefault="004C1C4B" w:rsidP="00BD31D6">
      <w:pPr>
        <w:rPr>
          <w:rFonts w:ascii="Arial" w:hAnsi="Arial" w:cs="Arial"/>
          <w:sz w:val="22"/>
          <w:szCs w:val="22"/>
        </w:rPr>
      </w:pPr>
    </w:p>
    <w:p w14:paraId="75DBE2C4" w14:textId="77777777" w:rsidR="00281343" w:rsidRDefault="00281343" w:rsidP="00281343">
      <w:pPr>
        <w:rPr>
          <w:rFonts w:ascii="Arial" w:hAnsi="Arial" w:cs="Arial"/>
          <w:i/>
          <w:sz w:val="22"/>
          <w:szCs w:val="22"/>
        </w:rPr>
      </w:pPr>
    </w:p>
    <w:p w14:paraId="0F97773C" w14:textId="77777777" w:rsidR="000002E5" w:rsidRPr="00803BE3" w:rsidRDefault="000002E5" w:rsidP="000002E5">
      <w:pPr>
        <w:keepNext/>
        <w:keepLines/>
        <w:spacing w:before="240" w:line="259" w:lineRule="auto"/>
        <w:contextualSpacing/>
        <w:outlineLvl w:val="0"/>
        <w:rPr>
          <w:rFonts w:ascii="Arial" w:eastAsia="Times New Roman" w:hAnsi="Arial" w:cs="Arial"/>
          <w:b/>
          <w:sz w:val="22"/>
          <w:szCs w:val="22"/>
          <w:lang w:eastAsia="en-US"/>
        </w:rPr>
      </w:pPr>
      <w:r w:rsidRPr="00803BE3">
        <w:rPr>
          <w:rFonts w:ascii="Arial" w:eastAsia="Times New Roman" w:hAnsi="Arial" w:cs="Arial"/>
          <w:b/>
          <w:sz w:val="22"/>
          <w:szCs w:val="22"/>
          <w:lang w:eastAsia="en-US"/>
        </w:rPr>
        <w:lastRenderedPageBreak/>
        <w:t>Module Bijbel en homiletiek</w:t>
      </w:r>
    </w:p>
    <w:p w14:paraId="40C6005B" w14:textId="77777777" w:rsidR="000002E5" w:rsidRPr="00EE082C" w:rsidRDefault="000002E5" w:rsidP="000002E5">
      <w:pPr>
        <w:spacing w:line="259" w:lineRule="auto"/>
        <w:contextualSpacing/>
        <w:rPr>
          <w:rFonts w:ascii="Arial" w:eastAsia="Times New Roman" w:hAnsi="Arial" w:cs="Arial"/>
          <w:sz w:val="22"/>
          <w:szCs w:val="22"/>
          <w:lang w:eastAsia="en-US"/>
        </w:rPr>
      </w:pPr>
    </w:p>
    <w:p w14:paraId="07086872" w14:textId="77777777" w:rsidR="000002E5" w:rsidRPr="00803BE3" w:rsidRDefault="000002E5" w:rsidP="000002E5">
      <w:pPr>
        <w:spacing w:line="259" w:lineRule="auto"/>
        <w:contextualSpacing/>
        <w:rPr>
          <w:rFonts w:ascii="Arial" w:eastAsia="Times New Roman" w:hAnsi="Arial" w:cs="Arial"/>
          <w:b/>
          <w:sz w:val="22"/>
          <w:szCs w:val="22"/>
          <w:lang w:eastAsia="en-US"/>
        </w:rPr>
      </w:pPr>
      <w:r w:rsidRPr="00803BE3">
        <w:rPr>
          <w:rFonts w:ascii="Arial" w:eastAsia="Times New Roman" w:hAnsi="Arial" w:cs="Arial"/>
          <w:b/>
          <w:sz w:val="22"/>
          <w:szCs w:val="22"/>
          <w:lang w:eastAsia="en-US"/>
        </w:rPr>
        <w:t>Doelstelling (leerdoelen)</w:t>
      </w:r>
    </w:p>
    <w:p w14:paraId="689B9888" w14:textId="77777777" w:rsidR="000002E5" w:rsidRPr="00803BE3" w:rsidRDefault="000002E5" w:rsidP="000002E5">
      <w:pPr>
        <w:rPr>
          <w:rFonts w:ascii="Arial" w:eastAsia="Times New Roman" w:hAnsi="Arial" w:cs="Arial"/>
          <w:sz w:val="22"/>
          <w:szCs w:val="22"/>
          <w:lang w:eastAsia="en-US"/>
        </w:rPr>
      </w:pPr>
      <w:r w:rsidRPr="00803BE3">
        <w:rPr>
          <w:rFonts w:ascii="Arial" w:eastAsia="Times New Roman" w:hAnsi="Arial" w:cs="Arial"/>
          <w:sz w:val="22"/>
          <w:szCs w:val="22"/>
          <w:lang w:eastAsia="en-US"/>
        </w:rPr>
        <w:t>Aan het eind van deze cursus</w:t>
      </w:r>
    </w:p>
    <w:p w14:paraId="34377F4F" w14:textId="77777777" w:rsidR="000002E5" w:rsidRPr="00803BE3" w:rsidRDefault="000002E5" w:rsidP="000002E5">
      <w:pPr>
        <w:rPr>
          <w:rFonts w:ascii="Arial" w:eastAsia="Times New Roman" w:hAnsi="Arial" w:cs="Arial"/>
          <w:sz w:val="22"/>
          <w:szCs w:val="22"/>
          <w:lang w:eastAsia="en-US"/>
        </w:rPr>
      </w:pPr>
    </w:p>
    <w:p w14:paraId="501BD4BD" w14:textId="77777777" w:rsidR="000002E5" w:rsidRPr="00EE082C" w:rsidRDefault="000002E5" w:rsidP="000002E5">
      <w:pPr>
        <w:numPr>
          <w:ilvl w:val="0"/>
          <w:numId w:val="21"/>
        </w:numPr>
        <w:spacing w:line="259" w:lineRule="auto"/>
        <w:contextualSpacing/>
        <w:rPr>
          <w:rFonts w:ascii="Arial" w:eastAsia="Times New Roman" w:hAnsi="Arial" w:cs="Arial"/>
          <w:sz w:val="22"/>
          <w:szCs w:val="22"/>
          <w:lang w:eastAsia="en-US"/>
        </w:rPr>
      </w:pPr>
      <w:r w:rsidRPr="00EE082C">
        <w:rPr>
          <w:rFonts w:ascii="Arial" w:eastAsia="Times New Roman" w:hAnsi="Arial" w:cs="Arial"/>
          <w:sz w:val="22"/>
          <w:szCs w:val="22"/>
          <w:lang w:eastAsia="en-US"/>
        </w:rPr>
        <w:t xml:space="preserve">heeft de student een visie ontwikkeld op de betekenis van de bijbel als bron voor geloofsbezinning en liturgie </w:t>
      </w:r>
    </w:p>
    <w:p w14:paraId="56BD24BC" w14:textId="77777777" w:rsidR="000002E5" w:rsidRPr="00EE082C" w:rsidRDefault="000002E5" w:rsidP="000002E5">
      <w:pPr>
        <w:numPr>
          <w:ilvl w:val="0"/>
          <w:numId w:val="21"/>
        </w:numPr>
        <w:spacing w:line="259" w:lineRule="auto"/>
        <w:contextualSpacing/>
        <w:rPr>
          <w:rFonts w:ascii="Arial" w:eastAsia="Times New Roman" w:hAnsi="Arial" w:cs="Arial"/>
          <w:sz w:val="22"/>
          <w:szCs w:val="22"/>
          <w:lang w:eastAsia="en-US"/>
        </w:rPr>
      </w:pPr>
      <w:r w:rsidRPr="00EE082C">
        <w:rPr>
          <w:rFonts w:ascii="Arial" w:eastAsia="Times New Roman" w:hAnsi="Arial" w:cs="Arial"/>
          <w:sz w:val="22"/>
          <w:szCs w:val="22"/>
          <w:lang w:eastAsia="en-US"/>
        </w:rPr>
        <w:t>en weet hij/zij zinvolle verbanden te leggen tussen de bijbel als geloofsbron en ervaringen en context van de gemeente (‘contextueel bijbellezen’) en kan hij/zij deze vaardigheid benutten voor diverse gemeenteactiviteiten rond de bijbel</w:t>
      </w:r>
    </w:p>
    <w:p w14:paraId="3137247A" w14:textId="77777777" w:rsidR="000002E5" w:rsidRPr="00EE082C" w:rsidRDefault="000002E5" w:rsidP="000002E5">
      <w:pPr>
        <w:numPr>
          <w:ilvl w:val="0"/>
          <w:numId w:val="21"/>
        </w:numPr>
        <w:spacing w:line="259" w:lineRule="auto"/>
        <w:contextualSpacing/>
        <w:rPr>
          <w:rFonts w:ascii="Arial" w:eastAsia="Times New Roman" w:hAnsi="Arial" w:cs="Arial"/>
          <w:sz w:val="22"/>
          <w:szCs w:val="22"/>
          <w:lang w:eastAsia="en-US"/>
        </w:rPr>
      </w:pPr>
      <w:r w:rsidRPr="00EE082C">
        <w:rPr>
          <w:rFonts w:ascii="Arial" w:eastAsia="Times New Roman" w:hAnsi="Arial" w:cs="Arial"/>
          <w:sz w:val="22"/>
          <w:szCs w:val="22"/>
          <w:lang w:eastAsia="en-US"/>
        </w:rPr>
        <w:t>kan de student daarbij verbindingen leggen met diverse hedendaagse cultuurbronnen (literatuur, film, beeldende kunst) en actuele maatschappelijke thema’s</w:t>
      </w:r>
    </w:p>
    <w:p w14:paraId="2B7F308B" w14:textId="77777777" w:rsidR="000002E5" w:rsidRPr="00EE082C" w:rsidRDefault="000002E5" w:rsidP="000002E5">
      <w:pPr>
        <w:numPr>
          <w:ilvl w:val="0"/>
          <w:numId w:val="21"/>
        </w:numPr>
        <w:spacing w:line="259" w:lineRule="auto"/>
        <w:contextualSpacing/>
        <w:rPr>
          <w:rFonts w:ascii="Arial" w:eastAsia="Times New Roman" w:hAnsi="Arial" w:cs="Arial"/>
          <w:sz w:val="22"/>
          <w:szCs w:val="22"/>
          <w:lang w:eastAsia="en-US"/>
        </w:rPr>
      </w:pPr>
      <w:r w:rsidRPr="00803BE3">
        <w:rPr>
          <w:rFonts w:ascii="Arial" w:eastAsia="Times New Roman" w:hAnsi="Arial" w:cs="Arial"/>
          <w:sz w:val="22"/>
          <w:szCs w:val="22"/>
          <w:lang w:eastAsia="en-US"/>
        </w:rPr>
        <w:t>heeft de student kennis verworven over homiletiek en het gebruik van de preek als communicatiemiddel</w:t>
      </w:r>
    </w:p>
    <w:p w14:paraId="4975FE44" w14:textId="77777777" w:rsidR="000002E5" w:rsidRPr="00803BE3" w:rsidRDefault="000002E5" w:rsidP="000002E5">
      <w:pPr>
        <w:numPr>
          <w:ilvl w:val="0"/>
          <w:numId w:val="21"/>
        </w:numPr>
        <w:spacing w:line="259" w:lineRule="auto"/>
        <w:contextualSpacing/>
        <w:rPr>
          <w:rFonts w:ascii="Arial" w:eastAsia="Times New Roman" w:hAnsi="Arial" w:cs="Arial"/>
          <w:sz w:val="22"/>
          <w:szCs w:val="22"/>
          <w:lang w:eastAsia="en-US"/>
        </w:rPr>
      </w:pPr>
      <w:r w:rsidRPr="00803BE3">
        <w:rPr>
          <w:rFonts w:ascii="Arial" w:eastAsia="Times New Roman" w:hAnsi="Arial" w:cs="Arial"/>
          <w:sz w:val="22"/>
          <w:szCs w:val="22"/>
          <w:lang w:eastAsia="en-US"/>
        </w:rPr>
        <w:t>en is hij/zij in staat deze kennis te benutten voor het maken van een preek voor een kerkdienst (incl. die bij een uitvaart, doop, huwelijk of andere viering), en deze adequaat uit te voeren</w:t>
      </w:r>
    </w:p>
    <w:p w14:paraId="4EA85244" w14:textId="77777777" w:rsidR="000002E5" w:rsidRPr="00803BE3" w:rsidRDefault="000002E5" w:rsidP="000002E5">
      <w:pPr>
        <w:rPr>
          <w:rFonts w:ascii="Arial" w:eastAsia="Times New Roman" w:hAnsi="Arial" w:cs="Arial"/>
          <w:sz w:val="22"/>
          <w:szCs w:val="22"/>
          <w:lang w:eastAsia="en-US"/>
        </w:rPr>
      </w:pPr>
    </w:p>
    <w:p w14:paraId="2A68D332" w14:textId="77777777" w:rsidR="000002E5" w:rsidRPr="00803BE3" w:rsidRDefault="000002E5" w:rsidP="000002E5">
      <w:pPr>
        <w:spacing w:line="259" w:lineRule="auto"/>
        <w:contextualSpacing/>
        <w:rPr>
          <w:rFonts w:ascii="Arial" w:eastAsia="Times New Roman" w:hAnsi="Arial" w:cs="Arial"/>
          <w:b/>
          <w:sz w:val="22"/>
          <w:szCs w:val="22"/>
          <w:lang w:eastAsia="en-US"/>
        </w:rPr>
      </w:pPr>
      <w:r w:rsidRPr="00803BE3">
        <w:rPr>
          <w:rFonts w:ascii="Arial" w:eastAsia="Times New Roman" w:hAnsi="Arial" w:cs="Arial"/>
          <w:b/>
          <w:sz w:val="22"/>
          <w:szCs w:val="22"/>
          <w:lang w:eastAsia="en-US"/>
        </w:rPr>
        <w:t>Onderwijsvorm</w:t>
      </w:r>
    </w:p>
    <w:p w14:paraId="127AEC80" w14:textId="77777777" w:rsidR="000002E5" w:rsidRPr="00803BE3" w:rsidRDefault="000002E5" w:rsidP="000002E5">
      <w:pPr>
        <w:spacing w:line="259" w:lineRule="auto"/>
        <w:contextualSpacing/>
        <w:rPr>
          <w:rFonts w:ascii="Arial" w:eastAsia="Times New Roman" w:hAnsi="Arial" w:cs="Arial"/>
          <w:sz w:val="22"/>
          <w:szCs w:val="22"/>
          <w:lang w:eastAsia="en-US"/>
        </w:rPr>
      </w:pPr>
    </w:p>
    <w:p w14:paraId="10CF9AFB" w14:textId="77777777" w:rsidR="000002E5" w:rsidRPr="00803BE3" w:rsidRDefault="000002E5" w:rsidP="000002E5">
      <w:pPr>
        <w:rPr>
          <w:rFonts w:ascii="Arial" w:eastAsia="Times New Roman" w:hAnsi="Arial" w:cs="Arial"/>
          <w:sz w:val="22"/>
          <w:szCs w:val="22"/>
          <w:lang w:eastAsia="en-US"/>
        </w:rPr>
      </w:pPr>
      <w:r w:rsidRPr="00803BE3">
        <w:rPr>
          <w:rFonts w:ascii="Arial" w:eastAsia="Times New Roman" w:hAnsi="Arial" w:cs="Arial"/>
          <w:sz w:val="22"/>
          <w:szCs w:val="22"/>
          <w:lang w:eastAsia="en-US"/>
        </w:rPr>
        <w:t>Bijwonen van en reflecteren op studiedag.</w:t>
      </w:r>
    </w:p>
    <w:p w14:paraId="077956AB" w14:textId="77777777" w:rsidR="000002E5" w:rsidRPr="00803BE3" w:rsidRDefault="000002E5" w:rsidP="000002E5">
      <w:pPr>
        <w:spacing w:line="259" w:lineRule="auto"/>
        <w:contextualSpacing/>
        <w:rPr>
          <w:rFonts w:ascii="Arial" w:eastAsia="Times New Roman" w:hAnsi="Arial" w:cs="Arial"/>
          <w:sz w:val="22"/>
          <w:szCs w:val="22"/>
          <w:lang w:eastAsia="en-US"/>
        </w:rPr>
      </w:pPr>
      <w:r w:rsidRPr="00803BE3">
        <w:rPr>
          <w:rFonts w:ascii="Arial" w:eastAsia="Times New Roman" w:hAnsi="Arial" w:cs="Arial"/>
          <w:sz w:val="22"/>
          <w:szCs w:val="22"/>
          <w:lang w:eastAsia="en-US"/>
        </w:rPr>
        <w:t>Hoor-/werkcollege incl. tussentijdse leesopdrachten primaire en secundaire literatuur.</w:t>
      </w:r>
    </w:p>
    <w:p w14:paraId="54FE9C89" w14:textId="77777777" w:rsidR="000002E5" w:rsidRPr="00803BE3" w:rsidRDefault="000002E5" w:rsidP="000002E5">
      <w:pPr>
        <w:rPr>
          <w:rFonts w:ascii="Arial" w:eastAsia="Times New Roman" w:hAnsi="Arial" w:cs="Arial"/>
          <w:sz w:val="22"/>
          <w:szCs w:val="22"/>
          <w:lang w:eastAsia="en-US"/>
        </w:rPr>
      </w:pPr>
      <w:r w:rsidRPr="00803BE3">
        <w:rPr>
          <w:rFonts w:ascii="Arial" w:eastAsia="Times New Roman" w:hAnsi="Arial" w:cs="Arial"/>
          <w:sz w:val="22"/>
          <w:szCs w:val="22"/>
          <w:lang w:eastAsia="en-US"/>
        </w:rPr>
        <w:t xml:space="preserve">Preekoefeningen - studenten bereiden een (deel van) een overweging voor waarop feedback wordt gegeven. </w:t>
      </w:r>
    </w:p>
    <w:p w14:paraId="46C8195F" w14:textId="77777777" w:rsidR="000002E5" w:rsidRPr="00803BE3" w:rsidRDefault="000002E5" w:rsidP="000002E5">
      <w:pPr>
        <w:spacing w:line="259" w:lineRule="auto"/>
        <w:contextualSpacing/>
        <w:rPr>
          <w:rFonts w:ascii="Arial" w:eastAsia="Times New Roman" w:hAnsi="Arial" w:cs="Arial"/>
          <w:sz w:val="22"/>
          <w:szCs w:val="22"/>
          <w:lang w:eastAsia="en-US"/>
        </w:rPr>
      </w:pPr>
    </w:p>
    <w:p w14:paraId="0582370B" w14:textId="77777777" w:rsidR="000002E5" w:rsidRPr="00803BE3" w:rsidRDefault="000002E5" w:rsidP="000002E5">
      <w:pPr>
        <w:spacing w:line="259" w:lineRule="auto"/>
        <w:contextualSpacing/>
        <w:rPr>
          <w:rFonts w:ascii="Arial" w:eastAsia="Times New Roman" w:hAnsi="Arial" w:cs="Arial"/>
          <w:b/>
          <w:sz w:val="22"/>
          <w:szCs w:val="22"/>
          <w:lang w:eastAsia="en-US"/>
        </w:rPr>
      </w:pPr>
      <w:r w:rsidRPr="00803BE3">
        <w:rPr>
          <w:rFonts w:ascii="Arial" w:eastAsia="Times New Roman" w:hAnsi="Arial" w:cs="Arial"/>
          <w:b/>
          <w:sz w:val="22"/>
          <w:szCs w:val="22"/>
          <w:lang w:eastAsia="en-US"/>
        </w:rPr>
        <w:t>Toetsvorm</w:t>
      </w:r>
    </w:p>
    <w:p w14:paraId="6F865931" w14:textId="77777777" w:rsidR="000002E5" w:rsidRPr="00EE082C" w:rsidRDefault="000002E5" w:rsidP="000002E5">
      <w:pPr>
        <w:rPr>
          <w:rFonts w:ascii="Arial" w:eastAsia="Times New Roman" w:hAnsi="Arial" w:cs="Arial"/>
          <w:sz w:val="22"/>
          <w:szCs w:val="22"/>
          <w:lang w:eastAsia="en-US"/>
        </w:rPr>
      </w:pPr>
      <w:r w:rsidRPr="00EE082C">
        <w:rPr>
          <w:rFonts w:ascii="Arial" w:eastAsia="Times New Roman" w:hAnsi="Arial" w:cs="Arial"/>
          <w:sz w:val="22"/>
          <w:szCs w:val="22"/>
          <w:lang w:eastAsia="en-US"/>
        </w:rPr>
        <w:t xml:space="preserve">Toetsing verwerking Inspiratiedag: reflectieverslag onder verwijzing naar Riches (2010) over de betekenis van de bijbel als bron voor geloofsbezinning en liturgie </w:t>
      </w:r>
    </w:p>
    <w:p w14:paraId="10188F7C" w14:textId="77777777" w:rsidR="000002E5" w:rsidRPr="00EE082C" w:rsidRDefault="000002E5" w:rsidP="000002E5">
      <w:pPr>
        <w:rPr>
          <w:rFonts w:ascii="Arial" w:eastAsia="Times New Roman" w:hAnsi="Arial" w:cs="Arial"/>
          <w:sz w:val="22"/>
          <w:szCs w:val="22"/>
          <w:lang w:eastAsia="en-US"/>
        </w:rPr>
      </w:pPr>
      <w:r w:rsidRPr="00EE082C">
        <w:rPr>
          <w:rFonts w:ascii="Arial" w:eastAsia="Times New Roman" w:hAnsi="Arial" w:cs="Arial"/>
          <w:sz w:val="22"/>
          <w:szCs w:val="22"/>
          <w:lang w:eastAsia="en-US"/>
        </w:rPr>
        <w:t xml:space="preserve">Toetsing collegereeks: </w:t>
      </w:r>
    </w:p>
    <w:p w14:paraId="19454411" w14:textId="77777777" w:rsidR="000002E5" w:rsidRPr="00803BE3" w:rsidRDefault="000002E5" w:rsidP="000002E5">
      <w:pPr>
        <w:spacing w:line="259" w:lineRule="auto"/>
        <w:contextualSpacing/>
        <w:rPr>
          <w:rFonts w:ascii="Arial" w:eastAsia="Times New Roman" w:hAnsi="Arial" w:cs="Arial"/>
          <w:sz w:val="22"/>
          <w:szCs w:val="22"/>
          <w:lang w:eastAsia="en-US"/>
        </w:rPr>
      </w:pPr>
      <w:r w:rsidRPr="00803BE3">
        <w:rPr>
          <w:rFonts w:ascii="Arial" w:eastAsia="Times New Roman" w:hAnsi="Arial" w:cs="Arial"/>
          <w:sz w:val="22"/>
          <w:szCs w:val="22"/>
          <w:lang w:eastAsia="en-US"/>
        </w:rPr>
        <w:t>Tussentijdse toetsing: diverse verwerkingsopdrachten bij de opgegeven literatuur. Deelname en voldoende uitvoering noodzakelijk voor deelname eindtoetsing.</w:t>
      </w:r>
    </w:p>
    <w:p w14:paraId="1151069D" w14:textId="77777777" w:rsidR="000002E5" w:rsidRPr="00EE082C" w:rsidRDefault="000002E5" w:rsidP="000002E5">
      <w:pPr>
        <w:rPr>
          <w:rFonts w:ascii="Arial" w:eastAsia="Times New Roman" w:hAnsi="Arial" w:cs="Arial"/>
          <w:sz w:val="22"/>
          <w:szCs w:val="22"/>
          <w:lang w:eastAsia="en-US"/>
        </w:rPr>
      </w:pPr>
      <w:r w:rsidRPr="00EE082C">
        <w:rPr>
          <w:rFonts w:ascii="Arial" w:eastAsia="Times New Roman" w:hAnsi="Arial" w:cs="Arial"/>
          <w:sz w:val="22"/>
          <w:szCs w:val="22"/>
          <w:lang w:eastAsia="en-US"/>
        </w:rPr>
        <w:t>Eindtoets: zelfstandig exploreren van een bijbels thema, incl. het leggen van contextualiserende, culturele en maatschappelijke verbanden, en het verwerken hiervan in een preek.</w:t>
      </w:r>
    </w:p>
    <w:p w14:paraId="6C775E9E" w14:textId="77777777" w:rsidR="000002E5" w:rsidRPr="00EE082C" w:rsidRDefault="000002E5" w:rsidP="000002E5">
      <w:pPr>
        <w:rPr>
          <w:rFonts w:ascii="Arial" w:eastAsia="Times New Roman" w:hAnsi="Arial" w:cs="Arial"/>
          <w:sz w:val="22"/>
          <w:szCs w:val="22"/>
          <w:lang w:eastAsia="en-US"/>
        </w:rPr>
      </w:pPr>
    </w:p>
    <w:p w14:paraId="3A75CC55" w14:textId="77777777" w:rsidR="000002E5" w:rsidRDefault="000002E5" w:rsidP="000002E5">
      <w:pPr>
        <w:rPr>
          <w:rFonts w:ascii="Arial" w:eastAsia="Times New Roman" w:hAnsi="Arial" w:cs="Arial"/>
          <w:sz w:val="22"/>
          <w:szCs w:val="22"/>
          <w:lang w:eastAsia="en-US"/>
        </w:rPr>
      </w:pPr>
      <w:r w:rsidRPr="00EE082C">
        <w:rPr>
          <w:rFonts w:ascii="Arial" w:eastAsia="Times New Roman" w:hAnsi="Arial" w:cs="Arial"/>
          <w:sz w:val="22"/>
          <w:szCs w:val="22"/>
          <w:lang w:eastAsia="en-US"/>
        </w:rPr>
        <w:t>N.B. de toetsing van het preken als zodanig vindt plaats in het kader van de stage (in de zogeheten ‘Proefviering’)</w:t>
      </w:r>
    </w:p>
    <w:p w14:paraId="542CB950" w14:textId="77777777" w:rsidR="00634F2E" w:rsidRPr="00EE082C" w:rsidRDefault="00634F2E" w:rsidP="000002E5">
      <w:pPr>
        <w:rPr>
          <w:rFonts w:ascii="Arial" w:eastAsia="Times New Roman" w:hAnsi="Arial" w:cs="Arial"/>
          <w:sz w:val="22"/>
          <w:szCs w:val="22"/>
          <w:lang w:eastAsia="en-US"/>
        </w:rPr>
      </w:pPr>
    </w:p>
    <w:p w14:paraId="52CE0322" w14:textId="77777777" w:rsidR="00634F2E" w:rsidRPr="00803BE3" w:rsidRDefault="00634F2E" w:rsidP="00634F2E">
      <w:pPr>
        <w:rPr>
          <w:rFonts w:ascii="Arial" w:eastAsia="Times New Roman" w:hAnsi="Arial" w:cs="Arial"/>
          <w:b/>
          <w:sz w:val="22"/>
          <w:szCs w:val="22"/>
          <w:lang w:val="en-GB" w:eastAsia="en-US"/>
        </w:rPr>
      </w:pPr>
      <w:r w:rsidRPr="00803BE3">
        <w:rPr>
          <w:rFonts w:ascii="Arial" w:eastAsia="Times New Roman" w:hAnsi="Arial" w:cs="Arial"/>
          <w:b/>
          <w:sz w:val="22"/>
          <w:szCs w:val="22"/>
          <w:lang w:val="en-GB" w:eastAsia="en-US"/>
        </w:rPr>
        <w:t>Docent</w:t>
      </w:r>
    </w:p>
    <w:p w14:paraId="445B1DB9" w14:textId="77777777" w:rsidR="00634F2E" w:rsidRPr="00803BE3" w:rsidRDefault="00634F2E" w:rsidP="00634F2E">
      <w:pPr>
        <w:rPr>
          <w:rFonts w:ascii="Arial" w:eastAsia="Times New Roman" w:hAnsi="Arial" w:cs="Arial"/>
          <w:sz w:val="22"/>
          <w:szCs w:val="22"/>
          <w:lang w:val="en-GB" w:eastAsia="en-US"/>
        </w:rPr>
      </w:pPr>
      <w:r w:rsidRPr="00803BE3">
        <w:rPr>
          <w:rFonts w:ascii="Arial" w:eastAsia="Times New Roman" w:hAnsi="Arial" w:cs="Arial"/>
          <w:sz w:val="22"/>
          <w:szCs w:val="22"/>
          <w:lang w:val="en-GB" w:eastAsia="en-US"/>
        </w:rPr>
        <w:t>Dr. A. Dicou</w:t>
      </w:r>
    </w:p>
    <w:p w14:paraId="76900B09" w14:textId="77777777" w:rsidR="000002E5" w:rsidRPr="00803BE3" w:rsidRDefault="000002E5" w:rsidP="000002E5">
      <w:pPr>
        <w:rPr>
          <w:rFonts w:ascii="Arial" w:eastAsia="Times New Roman" w:hAnsi="Arial" w:cs="Arial"/>
          <w:sz w:val="22"/>
          <w:szCs w:val="22"/>
          <w:lang w:val="en-GB" w:eastAsia="en-US"/>
        </w:rPr>
      </w:pPr>
    </w:p>
    <w:p w14:paraId="0F044764" w14:textId="77777777" w:rsidR="000002E5" w:rsidRPr="00803BE3" w:rsidRDefault="000002E5" w:rsidP="000002E5">
      <w:pPr>
        <w:rPr>
          <w:rFonts w:ascii="Arial" w:eastAsia="Times New Roman" w:hAnsi="Arial" w:cs="Arial"/>
          <w:b/>
          <w:sz w:val="22"/>
          <w:szCs w:val="22"/>
          <w:lang w:val="en-GB" w:eastAsia="en-US"/>
        </w:rPr>
      </w:pPr>
      <w:r w:rsidRPr="00803BE3">
        <w:rPr>
          <w:rFonts w:ascii="Arial" w:eastAsia="Times New Roman" w:hAnsi="Arial" w:cs="Arial"/>
          <w:b/>
          <w:sz w:val="22"/>
          <w:szCs w:val="22"/>
          <w:lang w:val="en-GB" w:eastAsia="en-US"/>
        </w:rPr>
        <w:t>Literatuur</w:t>
      </w:r>
    </w:p>
    <w:p w14:paraId="32338931" w14:textId="77777777" w:rsidR="000002E5" w:rsidRPr="00EE082C" w:rsidRDefault="000002E5" w:rsidP="000002E5">
      <w:pPr>
        <w:spacing w:line="259" w:lineRule="auto"/>
        <w:contextualSpacing/>
        <w:rPr>
          <w:rFonts w:ascii="Arial" w:eastAsia="Times New Roman" w:hAnsi="Arial" w:cs="Arial"/>
          <w:sz w:val="22"/>
          <w:szCs w:val="22"/>
          <w:lang w:val="en-US" w:eastAsia="en-US"/>
        </w:rPr>
      </w:pPr>
      <w:r w:rsidRPr="00EE082C">
        <w:rPr>
          <w:rFonts w:ascii="Arial" w:eastAsia="Times New Roman" w:hAnsi="Arial" w:cs="Arial"/>
          <w:sz w:val="22"/>
          <w:szCs w:val="22"/>
          <w:lang w:val="en-US" w:eastAsia="en-US"/>
        </w:rPr>
        <w:t xml:space="preserve">Sigrid Coenradie, Bert Dicou, Anne Claar Thomasson-Rosingh (2017), </w:t>
      </w:r>
      <w:r w:rsidRPr="00EE082C">
        <w:rPr>
          <w:rFonts w:ascii="Arial" w:eastAsia="Times New Roman" w:hAnsi="Arial" w:cs="Arial"/>
          <w:i/>
          <w:sz w:val="22"/>
          <w:szCs w:val="22"/>
          <w:lang w:val="en-US" w:eastAsia="en-US"/>
        </w:rPr>
        <w:t>Re-imagining the Bible for Today</w:t>
      </w:r>
      <w:r w:rsidRPr="00EE082C">
        <w:rPr>
          <w:rFonts w:ascii="Arial" w:eastAsia="Times New Roman" w:hAnsi="Arial" w:cs="Arial"/>
          <w:sz w:val="22"/>
          <w:szCs w:val="22"/>
          <w:lang w:val="en-US" w:eastAsia="en-US"/>
        </w:rPr>
        <w:t xml:space="preserve">, SCM </w:t>
      </w:r>
    </w:p>
    <w:p w14:paraId="7E22E9AC" w14:textId="77777777" w:rsidR="000002E5" w:rsidRPr="00EE082C" w:rsidRDefault="000002E5" w:rsidP="000002E5">
      <w:pPr>
        <w:spacing w:line="259" w:lineRule="auto"/>
        <w:contextualSpacing/>
        <w:rPr>
          <w:rFonts w:ascii="Arial" w:eastAsia="Times New Roman" w:hAnsi="Arial" w:cs="Arial"/>
          <w:sz w:val="22"/>
          <w:szCs w:val="22"/>
          <w:lang w:eastAsia="en-US"/>
        </w:rPr>
      </w:pPr>
      <w:r w:rsidRPr="00EE082C">
        <w:rPr>
          <w:rFonts w:ascii="Arial" w:eastAsia="Times New Roman" w:hAnsi="Arial" w:cs="Arial"/>
          <w:sz w:val="22"/>
          <w:szCs w:val="22"/>
          <w:lang w:eastAsia="en-US"/>
        </w:rPr>
        <w:t xml:space="preserve">Henk van der Meulen, 2016. </w:t>
      </w:r>
      <w:r w:rsidRPr="00EE082C">
        <w:rPr>
          <w:rFonts w:ascii="Arial" w:eastAsia="Times New Roman" w:hAnsi="Arial" w:cs="Arial"/>
          <w:i/>
          <w:iCs/>
          <w:sz w:val="22"/>
          <w:szCs w:val="22"/>
          <w:lang w:eastAsia="en-US"/>
        </w:rPr>
        <w:t>Als een leerling leren preken: Preekvoorbereiding stapsgewijs</w:t>
      </w:r>
      <w:r w:rsidRPr="00EE082C">
        <w:rPr>
          <w:rFonts w:ascii="Arial" w:eastAsia="Times New Roman" w:hAnsi="Arial" w:cs="Arial"/>
          <w:sz w:val="22"/>
          <w:szCs w:val="22"/>
          <w:lang w:eastAsia="en-US"/>
        </w:rPr>
        <w:t>.. Boekencentrum B.V.</w:t>
      </w:r>
    </w:p>
    <w:p w14:paraId="1C6B79A0" w14:textId="77777777" w:rsidR="000002E5" w:rsidRPr="00EE082C" w:rsidRDefault="000002E5" w:rsidP="000002E5">
      <w:pPr>
        <w:spacing w:line="259" w:lineRule="auto"/>
        <w:contextualSpacing/>
        <w:rPr>
          <w:rFonts w:ascii="Arial" w:eastAsia="Times New Roman" w:hAnsi="Arial" w:cs="Arial"/>
          <w:sz w:val="22"/>
          <w:szCs w:val="22"/>
          <w:lang w:val="en-US" w:eastAsia="en-US"/>
        </w:rPr>
      </w:pPr>
      <w:r w:rsidRPr="00803BE3">
        <w:rPr>
          <w:rFonts w:ascii="Arial" w:eastAsia="Times New Roman" w:hAnsi="Arial" w:cs="Arial"/>
          <w:sz w:val="22"/>
          <w:szCs w:val="22"/>
          <w:lang w:eastAsia="en-US"/>
        </w:rPr>
        <w:t xml:space="preserve">Paul Oskamp en Rudolf Geel, </w:t>
      </w:r>
      <w:r w:rsidRPr="00803BE3">
        <w:rPr>
          <w:rFonts w:ascii="Arial" w:eastAsia="Times New Roman" w:hAnsi="Arial" w:cs="Arial"/>
          <w:i/>
          <w:sz w:val="22"/>
          <w:szCs w:val="22"/>
          <w:lang w:eastAsia="en-US"/>
        </w:rPr>
        <w:t>Concreet en beeldend preken</w:t>
      </w:r>
      <w:r w:rsidRPr="00803BE3">
        <w:rPr>
          <w:rFonts w:ascii="Arial" w:eastAsia="Times New Roman" w:hAnsi="Arial" w:cs="Arial"/>
          <w:sz w:val="22"/>
          <w:szCs w:val="22"/>
          <w:lang w:eastAsia="en-US"/>
        </w:rPr>
        <w:t xml:space="preserve">. </w:t>
      </w:r>
      <w:r w:rsidRPr="00EE082C">
        <w:rPr>
          <w:rFonts w:ascii="Arial" w:eastAsia="Times New Roman" w:hAnsi="Arial" w:cs="Arial"/>
          <w:sz w:val="22"/>
          <w:szCs w:val="22"/>
          <w:lang w:val="en-US" w:eastAsia="en-US"/>
        </w:rPr>
        <w:t>Coutinho, 1999 (2012)</w:t>
      </w:r>
    </w:p>
    <w:p w14:paraId="6225B8A1" w14:textId="77777777" w:rsidR="000002E5" w:rsidRPr="00803BE3" w:rsidRDefault="000002E5" w:rsidP="000002E5">
      <w:pPr>
        <w:rPr>
          <w:rFonts w:ascii="Arial" w:eastAsia="Times New Roman" w:hAnsi="Arial" w:cs="Arial"/>
          <w:sz w:val="22"/>
          <w:szCs w:val="22"/>
          <w:lang w:val="en-GB" w:eastAsia="en-US"/>
        </w:rPr>
      </w:pPr>
      <w:r w:rsidRPr="00803BE3">
        <w:rPr>
          <w:rFonts w:ascii="Arial" w:eastAsia="Times New Roman" w:hAnsi="Arial" w:cs="Arial"/>
          <w:sz w:val="22"/>
          <w:szCs w:val="22"/>
          <w:lang w:val="en-GB" w:eastAsia="en-US"/>
        </w:rPr>
        <w:t xml:space="preserve">John Riches, 2010. </w:t>
      </w:r>
      <w:r w:rsidRPr="00803BE3">
        <w:rPr>
          <w:rFonts w:ascii="Arial" w:eastAsia="Times New Roman" w:hAnsi="Arial" w:cs="Arial"/>
          <w:i/>
          <w:iCs/>
          <w:sz w:val="22"/>
          <w:szCs w:val="22"/>
          <w:lang w:val="en-GB" w:eastAsia="en-US"/>
        </w:rPr>
        <w:t>What Is Contextual Bible Study?: A Practical Guide with Group Studies for Advent and Lent</w:t>
      </w:r>
      <w:r w:rsidRPr="00803BE3">
        <w:rPr>
          <w:rFonts w:ascii="Arial" w:eastAsia="Times New Roman" w:hAnsi="Arial" w:cs="Arial"/>
          <w:sz w:val="22"/>
          <w:szCs w:val="22"/>
          <w:lang w:val="en-GB" w:eastAsia="en-US"/>
        </w:rPr>
        <w:t>. London: SPCK.</w:t>
      </w:r>
    </w:p>
    <w:p w14:paraId="5C28D998" w14:textId="77777777" w:rsidR="000002E5" w:rsidRPr="00EE082C" w:rsidRDefault="000002E5" w:rsidP="000002E5">
      <w:pPr>
        <w:rPr>
          <w:rFonts w:ascii="Arial" w:eastAsia="Times New Roman" w:hAnsi="Arial" w:cs="Arial"/>
          <w:sz w:val="22"/>
          <w:szCs w:val="22"/>
          <w:lang w:eastAsia="en-US"/>
        </w:rPr>
      </w:pPr>
      <w:r w:rsidRPr="00803BE3">
        <w:rPr>
          <w:rFonts w:ascii="Arial" w:eastAsia="Times New Roman" w:hAnsi="Arial" w:cs="Arial"/>
          <w:sz w:val="22"/>
          <w:szCs w:val="22"/>
          <w:lang w:val="en-GB" w:eastAsia="en-US"/>
        </w:rPr>
        <w:lastRenderedPageBreak/>
        <w:t xml:space="preserve">Jonathan Sacks, 2016. </w:t>
      </w:r>
      <w:r w:rsidRPr="00803BE3">
        <w:rPr>
          <w:rFonts w:ascii="Arial" w:eastAsia="Times New Roman" w:hAnsi="Arial" w:cs="Arial"/>
          <w:i/>
          <w:iCs/>
          <w:sz w:val="22"/>
          <w:szCs w:val="22"/>
          <w:lang w:val="en-GB" w:eastAsia="en-US"/>
        </w:rPr>
        <w:t>Not in God’s Name: Confronting Religious Violence</w:t>
      </w:r>
      <w:r w:rsidRPr="00803BE3">
        <w:rPr>
          <w:rFonts w:ascii="Arial" w:eastAsia="Times New Roman" w:hAnsi="Arial" w:cs="Arial"/>
          <w:sz w:val="22"/>
          <w:szCs w:val="22"/>
          <w:lang w:val="en-GB" w:eastAsia="en-US"/>
        </w:rPr>
        <w:t xml:space="preserve">. </w:t>
      </w:r>
      <w:r w:rsidRPr="00EE082C">
        <w:rPr>
          <w:rFonts w:ascii="Arial" w:eastAsia="Times New Roman" w:hAnsi="Arial" w:cs="Arial"/>
          <w:sz w:val="22"/>
          <w:szCs w:val="22"/>
          <w:lang w:eastAsia="en-US"/>
        </w:rPr>
        <w:t>Hodder and Stoughton Ltd.</w:t>
      </w:r>
    </w:p>
    <w:p w14:paraId="263085A5" w14:textId="77777777" w:rsidR="000002E5" w:rsidRPr="00EE082C" w:rsidRDefault="000002E5" w:rsidP="000002E5">
      <w:pPr>
        <w:rPr>
          <w:rFonts w:ascii="Arial" w:eastAsia="Times New Roman" w:hAnsi="Arial" w:cs="Arial"/>
          <w:sz w:val="22"/>
          <w:szCs w:val="22"/>
          <w:lang w:eastAsia="en-US"/>
        </w:rPr>
      </w:pPr>
    </w:p>
    <w:p w14:paraId="2E83D439" w14:textId="77777777" w:rsidR="000002E5" w:rsidRPr="00803BE3" w:rsidRDefault="000002E5" w:rsidP="000002E5">
      <w:pPr>
        <w:spacing w:line="259" w:lineRule="auto"/>
        <w:rPr>
          <w:rFonts w:ascii="Arial" w:eastAsia="Times New Roman" w:hAnsi="Arial" w:cs="Arial"/>
          <w:b/>
          <w:sz w:val="22"/>
          <w:szCs w:val="22"/>
          <w:lang w:eastAsia="en-US"/>
        </w:rPr>
      </w:pPr>
      <w:r w:rsidRPr="00803BE3">
        <w:rPr>
          <w:rFonts w:ascii="Arial" w:eastAsia="Times New Roman" w:hAnsi="Arial" w:cs="Arial"/>
          <w:b/>
          <w:sz w:val="22"/>
          <w:szCs w:val="22"/>
          <w:lang w:eastAsia="en-US"/>
        </w:rPr>
        <w:t>Naslagwerk</w:t>
      </w:r>
    </w:p>
    <w:p w14:paraId="12715AEA" w14:textId="77777777" w:rsidR="000002E5" w:rsidRPr="00803BE3" w:rsidRDefault="000002E5" w:rsidP="000002E5">
      <w:pPr>
        <w:spacing w:line="259" w:lineRule="auto"/>
        <w:rPr>
          <w:rFonts w:ascii="Arial" w:eastAsia="Times New Roman" w:hAnsi="Arial" w:cs="Arial"/>
          <w:sz w:val="22"/>
          <w:szCs w:val="22"/>
          <w:lang w:eastAsia="en-US"/>
        </w:rPr>
      </w:pPr>
      <w:r w:rsidRPr="00803BE3">
        <w:rPr>
          <w:rFonts w:ascii="Arial" w:eastAsia="Times New Roman" w:hAnsi="Arial" w:cs="Arial"/>
          <w:sz w:val="22"/>
          <w:szCs w:val="22"/>
          <w:lang w:eastAsia="en-US"/>
        </w:rPr>
        <w:t xml:space="preserve">Marcel Barnard, Gerda van de Haar, red. (2009), </w:t>
      </w:r>
      <w:r w:rsidRPr="00803BE3">
        <w:rPr>
          <w:rFonts w:ascii="Arial" w:eastAsia="Times New Roman" w:hAnsi="Arial" w:cs="Arial"/>
          <w:i/>
          <w:sz w:val="22"/>
          <w:szCs w:val="22"/>
          <w:lang w:eastAsia="en-US"/>
        </w:rPr>
        <w:t>De Bijbel cultureel. De Bijbel in de kunsten van de twintigste eeuw</w:t>
      </w:r>
      <w:r w:rsidRPr="00803BE3">
        <w:rPr>
          <w:rFonts w:ascii="Arial" w:eastAsia="Times New Roman" w:hAnsi="Arial" w:cs="Arial"/>
          <w:sz w:val="22"/>
          <w:szCs w:val="22"/>
          <w:lang w:eastAsia="en-US"/>
        </w:rPr>
        <w:t xml:space="preserve">, Meinema, Zoetermeer </w:t>
      </w:r>
    </w:p>
    <w:p w14:paraId="21B96C12" w14:textId="77777777" w:rsidR="000002E5" w:rsidRPr="00803BE3" w:rsidRDefault="000002E5" w:rsidP="000002E5">
      <w:pPr>
        <w:rPr>
          <w:rFonts w:ascii="Arial" w:eastAsia="Times New Roman" w:hAnsi="Arial" w:cs="Arial"/>
          <w:sz w:val="22"/>
          <w:szCs w:val="22"/>
          <w:lang w:eastAsia="en-US"/>
        </w:rPr>
      </w:pPr>
    </w:p>
    <w:p w14:paraId="6173B6B1" w14:textId="77777777" w:rsidR="000002E5" w:rsidRPr="00EE082C" w:rsidRDefault="000002E5" w:rsidP="000002E5">
      <w:pPr>
        <w:rPr>
          <w:rFonts w:ascii="Arial" w:hAnsi="Arial" w:cs="Arial"/>
          <w:sz w:val="22"/>
          <w:szCs w:val="22"/>
        </w:rPr>
      </w:pPr>
      <w:r w:rsidRPr="00EE082C">
        <w:rPr>
          <w:rFonts w:ascii="Arial" w:hAnsi="Arial" w:cs="Arial"/>
          <w:b/>
          <w:sz w:val="22"/>
          <w:szCs w:val="22"/>
        </w:rPr>
        <w:t xml:space="preserve">Niveau: </w:t>
      </w:r>
      <w:r w:rsidRPr="00EE082C">
        <w:rPr>
          <w:rFonts w:ascii="Arial" w:hAnsi="Arial" w:cs="Arial"/>
          <w:sz w:val="22"/>
          <w:szCs w:val="22"/>
        </w:rPr>
        <w:t>Master</w:t>
      </w:r>
    </w:p>
    <w:p w14:paraId="2F34A16F" w14:textId="77777777" w:rsidR="000002E5" w:rsidRPr="00EE082C" w:rsidRDefault="000002E5" w:rsidP="000002E5">
      <w:pPr>
        <w:rPr>
          <w:rFonts w:ascii="Arial" w:hAnsi="Arial" w:cs="Arial"/>
          <w:sz w:val="22"/>
          <w:szCs w:val="22"/>
        </w:rPr>
      </w:pPr>
      <w:r w:rsidRPr="00EE082C">
        <w:rPr>
          <w:rFonts w:ascii="Arial" w:hAnsi="Arial" w:cs="Arial"/>
          <w:b/>
          <w:sz w:val="22"/>
          <w:szCs w:val="22"/>
        </w:rPr>
        <w:t xml:space="preserve">Studiepunten: </w:t>
      </w:r>
      <w:r w:rsidRPr="00EE082C">
        <w:rPr>
          <w:rFonts w:ascii="Arial" w:hAnsi="Arial" w:cs="Arial"/>
          <w:sz w:val="22"/>
          <w:szCs w:val="22"/>
        </w:rPr>
        <w:t>6 ECTS</w:t>
      </w:r>
    </w:p>
    <w:p w14:paraId="1121DFD7" w14:textId="77777777" w:rsidR="000002E5" w:rsidRPr="00EE082C" w:rsidRDefault="000002E5" w:rsidP="000002E5">
      <w:pPr>
        <w:rPr>
          <w:rFonts w:ascii="Arial" w:hAnsi="Arial" w:cs="Arial"/>
          <w:i/>
          <w:sz w:val="22"/>
          <w:szCs w:val="22"/>
        </w:rPr>
      </w:pPr>
      <w:r w:rsidRPr="00EE082C">
        <w:rPr>
          <w:rFonts w:ascii="Arial" w:hAnsi="Arial" w:cs="Arial"/>
          <w:b/>
          <w:sz w:val="22"/>
          <w:szCs w:val="22"/>
        </w:rPr>
        <w:t xml:space="preserve">Periode: </w:t>
      </w:r>
      <w:r w:rsidRPr="003A2B96">
        <w:rPr>
          <w:rFonts w:ascii="Arial" w:hAnsi="Arial" w:cs="Arial"/>
          <w:sz w:val="22"/>
          <w:szCs w:val="22"/>
        </w:rPr>
        <w:t>maart-april 2018 (zes onderwijsbijeenkomsten</w:t>
      </w:r>
      <w:r w:rsidRPr="00EE082C">
        <w:rPr>
          <w:rFonts w:ascii="Arial" w:hAnsi="Arial" w:cs="Arial"/>
          <w:sz w:val="22"/>
          <w:szCs w:val="22"/>
        </w:rPr>
        <w:t xml:space="preserve">) </w:t>
      </w:r>
      <w:r w:rsidRPr="00EE082C">
        <w:rPr>
          <w:rFonts w:ascii="Arial" w:hAnsi="Arial" w:cs="Arial"/>
          <w:i/>
          <w:sz w:val="22"/>
          <w:szCs w:val="22"/>
        </w:rPr>
        <w:t>+ studiedag 19 september 2017</w:t>
      </w:r>
    </w:p>
    <w:p w14:paraId="5B94FDA4" w14:textId="77777777" w:rsidR="000002E5" w:rsidRPr="00EE082C" w:rsidRDefault="000002E5" w:rsidP="000002E5">
      <w:pPr>
        <w:rPr>
          <w:rFonts w:ascii="Arial" w:hAnsi="Arial" w:cs="Arial"/>
          <w:i/>
          <w:sz w:val="22"/>
          <w:szCs w:val="22"/>
        </w:rPr>
      </w:pPr>
      <w:r w:rsidRPr="00EE082C">
        <w:rPr>
          <w:rFonts w:ascii="Arial" w:hAnsi="Arial" w:cs="Arial"/>
          <w:i/>
          <w:sz w:val="22"/>
          <w:szCs w:val="22"/>
        </w:rPr>
        <w:t xml:space="preserve">Inspiratiedag </w:t>
      </w:r>
      <w:r w:rsidR="00743882">
        <w:rPr>
          <w:rFonts w:ascii="Arial" w:hAnsi="Arial" w:cs="Arial"/>
          <w:i/>
          <w:sz w:val="22"/>
          <w:szCs w:val="22"/>
        </w:rPr>
        <w:t>Contextueel Bijbellezen (</w:t>
      </w:r>
      <w:r w:rsidRPr="00EE082C">
        <w:rPr>
          <w:rFonts w:ascii="Arial" w:hAnsi="Arial" w:cs="Arial"/>
          <w:i/>
          <w:sz w:val="22"/>
          <w:szCs w:val="22"/>
        </w:rPr>
        <w:t>Landelijk Dienstencentrum</w:t>
      </w:r>
      <w:r w:rsidR="00743882">
        <w:rPr>
          <w:rFonts w:ascii="Arial" w:hAnsi="Arial" w:cs="Arial"/>
          <w:i/>
          <w:sz w:val="22"/>
          <w:szCs w:val="22"/>
        </w:rPr>
        <w:t>, Utrecht)</w:t>
      </w:r>
    </w:p>
    <w:p w14:paraId="7DD361CE" w14:textId="77777777" w:rsidR="000002E5" w:rsidRDefault="000002E5" w:rsidP="00281343">
      <w:pPr>
        <w:rPr>
          <w:rFonts w:ascii="Arial" w:hAnsi="Arial" w:cs="Arial"/>
          <w:i/>
          <w:sz w:val="22"/>
          <w:szCs w:val="22"/>
        </w:rPr>
      </w:pPr>
    </w:p>
    <w:p w14:paraId="315C04E3" w14:textId="77777777" w:rsidR="000002E5" w:rsidRPr="00874DC9" w:rsidRDefault="000002E5" w:rsidP="00281343">
      <w:pPr>
        <w:rPr>
          <w:rFonts w:ascii="Arial" w:hAnsi="Arial" w:cs="Arial"/>
          <w:i/>
          <w:sz w:val="22"/>
          <w:szCs w:val="22"/>
        </w:rPr>
      </w:pPr>
    </w:p>
    <w:p w14:paraId="3234456B" w14:textId="77777777" w:rsidR="00281343" w:rsidRDefault="00C56E0F" w:rsidP="00281343">
      <w:pPr>
        <w:rPr>
          <w:rFonts w:ascii="Arial" w:hAnsi="Arial" w:cs="Arial"/>
          <w:b/>
          <w:sz w:val="22"/>
          <w:szCs w:val="22"/>
        </w:rPr>
      </w:pPr>
      <w:r>
        <w:rPr>
          <w:rFonts w:ascii="Arial" w:hAnsi="Arial" w:cs="Arial"/>
          <w:b/>
          <w:sz w:val="22"/>
          <w:szCs w:val="22"/>
        </w:rPr>
        <w:t xml:space="preserve">Module </w:t>
      </w:r>
      <w:r w:rsidR="0047075F" w:rsidRPr="00874DC9">
        <w:rPr>
          <w:rFonts w:ascii="Arial" w:hAnsi="Arial" w:cs="Arial"/>
          <w:b/>
          <w:sz w:val="22"/>
          <w:szCs w:val="22"/>
        </w:rPr>
        <w:t>Liturgie</w:t>
      </w:r>
    </w:p>
    <w:p w14:paraId="1A57E241" w14:textId="77777777" w:rsidR="00743882" w:rsidRDefault="00743882" w:rsidP="00281343">
      <w:pPr>
        <w:rPr>
          <w:rFonts w:ascii="Arial" w:hAnsi="Arial" w:cs="Arial"/>
          <w:b/>
          <w:sz w:val="22"/>
          <w:szCs w:val="22"/>
        </w:rPr>
      </w:pPr>
    </w:p>
    <w:p w14:paraId="388F9CEC" w14:textId="77777777" w:rsidR="00743882" w:rsidRPr="00743882" w:rsidRDefault="00743882" w:rsidP="00743882">
      <w:pPr>
        <w:rPr>
          <w:rFonts w:ascii="Arial" w:hAnsi="Arial" w:cs="Arial"/>
          <w:b/>
          <w:sz w:val="22"/>
          <w:szCs w:val="22"/>
        </w:rPr>
      </w:pPr>
      <w:r w:rsidRPr="00743882">
        <w:rPr>
          <w:rFonts w:ascii="Arial" w:hAnsi="Arial" w:cs="Arial"/>
          <w:b/>
          <w:sz w:val="22"/>
          <w:szCs w:val="22"/>
        </w:rPr>
        <w:t>Doelstelling (leerdoelen)</w:t>
      </w:r>
    </w:p>
    <w:p w14:paraId="7883E43F" w14:textId="77777777" w:rsidR="00743882" w:rsidRPr="00743882" w:rsidRDefault="003A2B96" w:rsidP="00743882">
      <w:pPr>
        <w:rPr>
          <w:rFonts w:ascii="Arial" w:hAnsi="Arial" w:cs="Arial"/>
          <w:sz w:val="22"/>
          <w:szCs w:val="22"/>
        </w:rPr>
      </w:pPr>
      <w:r>
        <w:rPr>
          <w:rFonts w:ascii="Arial" w:hAnsi="Arial" w:cs="Arial"/>
          <w:sz w:val="22"/>
          <w:szCs w:val="22"/>
        </w:rPr>
        <w:t>I</w:t>
      </w:r>
      <w:r w:rsidR="00743882" w:rsidRPr="00743882">
        <w:rPr>
          <w:rFonts w:ascii="Arial" w:hAnsi="Arial" w:cs="Arial"/>
          <w:sz w:val="22"/>
          <w:szCs w:val="22"/>
        </w:rPr>
        <w:t>n deze module de behandeling van de volgende vragen centraal:</w:t>
      </w:r>
    </w:p>
    <w:p w14:paraId="76D82EE8" w14:textId="77777777" w:rsidR="00743882" w:rsidRPr="00743882" w:rsidRDefault="00743882" w:rsidP="00743882">
      <w:pPr>
        <w:numPr>
          <w:ilvl w:val="0"/>
          <w:numId w:val="23"/>
        </w:numPr>
        <w:rPr>
          <w:rFonts w:ascii="Arial" w:hAnsi="Arial" w:cs="Arial"/>
          <w:sz w:val="22"/>
          <w:szCs w:val="22"/>
        </w:rPr>
      </w:pPr>
      <w:r w:rsidRPr="00743882">
        <w:rPr>
          <w:rFonts w:ascii="Arial" w:hAnsi="Arial" w:cs="Arial"/>
          <w:sz w:val="22"/>
          <w:szCs w:val="22"/>
        </w:rPr>
        <w:t>Wat is liturgie?</w:t>
      </w:r>
    </w:p>
    <w:p w14:paraId="5E8C7B62" w14:textId="77777777" w:rsidR="00743882" w:rsidRPr="00743882" w:rsidRDefault="00743882" w:rsidP="00743882">
      <w:pPr>
        <w:numPr>
          <w:ilvl w:val="0"/>
          <w:numId w:val="23"/>
        </w:numPr>
        <w:rPr>
          <w:rFonts w:ascii="Arial" w:hAnsi="Arial" w:cs="Arial"/>
          <w:sz w:val="22"/>
          <w:szCs w:val="22"/>
        </w:rPr>
      </w:pPr>
      <w:r w:rsidRPr="00743882">
        <w:rPr>
          <w:rFonts w:ascii="Arial" w:hAnsi="Arial" w:cs="Arial"/>
          <w:sz w:val="22"/>
          <w:szCs w:val="22"/>
        </w:rPr>
        <w:t xml:space="preserve">wat is goede liturgie? </w:t>
      </w:r>
    </w:p>
    <w:p w14:paraId="4E66373E" w14:textId="77777777" w:rsidR="00743882" w:rsidRPr="00743882" w:rsidRDefault="00743882" w:rsidP="00743882">
      <w:pPr>
        <w:numPr>
          <w:ilvl w:val="0"/>
          <w:numId w:val="23"/>
        </w:numPr>
        <w:rPr>
          <w:rFonts w:ascii="Arial" w:hAnsi="Arial" w:cs="Arial"/>
          <w:sz w:val="22"/>
          <w:szCs w:val="22"/>
        </w:rPr>
      </w:pPr>
      <w:r w:rsidRPr="00743882">
        <w:rPr>
          <w:rFonts w:ascii="Arial" w:hAnsi="Arial" w:cs="Arial"/>
          <w:sz w:val="22"/>
          <w:szCs w:val="22"/>
        </w:rPr>
        <w:t>hoe maak je goede liturgie?</w:t>
      </w:r>
    </w:p>
    <w:p w14:paraId="42621ACB" w14:textId="77777777" w:rsidR="00743882" w:rsidRPr="00743882" w:rsidRDefault="00743882" w:rsidP="00743882">
      <w:pPr>
        <w:rPr>
          <w:rFonts w:ascii="Arial" w:hAnsi="Arial" w:cs="Arial"/>
          <w:sz w:val="22"/>
          <w:szCs w:val="22"/>
        </w:rPr>
      </w:pPr>
    </w:p>
    <w:p w14:paraId="48AAAC58" w14:textId="77777777" w:rsidR="00743882" w:rsidRPr="00743882" w:rsidRDefault="00743882" w:rsidP="00743882">
      <w:pPr>
        <w:rPr>
          <w:rFonts w:ascii="Arial" w:hAnsi="Arial" w:cs="Arial"/>
          <w:sz w:val="22"/>
          <w:szCs w:val="22"/>
        </w:rPr>
      </w:pPr>
      <w:r w:rsidRPr="00743882">
        <w:rPr>
          <w:rFonts w:ascii="Arial" w:hAnsi="Arial" w:cs="Arial"/>
          <w:sz w:val="22"/>
          <w:szCs w:val="22"/>
        </w:rPr>
        <w:t>Daarbij wordt gewerkt aan een vijftal afzonderlijke leerdoelen:</w:t>
      </w:r>
    </w:p>
    <w:p w14:paraId="56A29A90" w14:textId="77777777" w:rsidR="00743882" w:rsidRPr="00743882" w:rsidRDefault="00743882" w:rsidP="00743882">
      <w:pPr>
        <w:rPr>
          <w:rFonts w:ascii="Arial" w:hAnsi="Arial" w:cs="Arial"/>
          <w:sz w:val="22"/>
          <w:szCs w:val="22"/>
        </w:rPr>
      </w:pPr>
    </w:p>
    <w:p w14:paraId="3710640C" w14:textId="77777777" w:rsidR="00743882" w:rsidRPr="00743882" w:rsidRDefault="00743882" w:rsidP="00743882">
      <w:pPr>
        <w:rPr>
          <w:rFonts w:ascii="Arial" w:hAnsi="Arial" w:cs="Arial"/>
          <w:sz w:val="22"/>
          <w:szCs w:val="22"/>
        </w:rPr>
      </w:pPr>
      <w:r w:rsidRPr="00743882">
        <w:rPr>
          <w:rFonts w:ascii="Arial" w:hAnsi="Arial" w:cs="Arial"/>
          <w:sz w:val="22"/>
          <w:szCs w:val="22"/>
        </w:rPr>
        <w:t xml:space="preserve">Na het volgen van dit studieonderdeel </w:t>
      </w:r>
    </w:p>
    <w:p w14:paraId="0ADB031E" w14:textId="77777777" w:rsidR="00743882" w:rsidRPr="00743882" w:rsidRDefault="00743882" w:rsidP="00743882">
      <w:pPr>
        <w:numPr>
          <w:ilvl w:val="0"/>
          <w:numId w:val="24"/>
        </w:numPr>
        <w:rPr>
          <w:rFonts w:ascii="Arial" w:hAnsi="Arial" w:cs="Arial"/>
          <w:sz w:val="22"/>
          <w:szCs w:val="22"/>
        </w:rPr>
      </w:pPr>
      <w:r w:rsidRPr="00743882">
        <w:rPr>
          <w:rFonts w:ascii="Arial" w:hAnsi="Arial" w:cs="Arial"/>
          <w:sz w:val="22"/>
          <w:szCs w:val="22"/>
        </w:rPr>
        <w:t>heeft de student inzicht in de betekenis van liturgie als geloofscommunicatie en in kwaliteitscriteria voor goede liturgie (in diverse liturgische tradities)</w:t>
      </w:r>
    </w:p>
    <w:p w14:paraId="0F1358D0" w14:textId="77777777" w:rsidR="00743882" w:rsidRPr="00743882" w:rsidRDefault="00743882" w:rsidP="00743882">
      <w:pPr>
        <w:numPr>
          <w:ilvl w:val="0"/>
          <w:numId w:val="24"/>
        </w:numPr>
        <w:rPr>
          <w:rFonts w:ascii="Arial" w:hAnsi="Arial" w:cs="Arial"/>
          <w:sz w:val="22"/>
          <w:szCs w:val="22"/>
        </w:rPr>
      </w:pPr>
      <w:r w:rsidRPr="00743882">
        <w:rPr>
          <w:rFonts w:ascii="Arial" w:hAnsi="Arial" w:cs="Arial"/>
          <w:sz w:val="22"/>
          <w:szCs w:val="22"/>
        </w:rPr>
        <w:t>kent de student de liturgische opbouw van gewone en bijzondere kerkdiensten en de functie van de diverse onderdelen daarbinnen</w:t>
      </w:r>
    </w:p>
    <w:p w14:paraId="7442DEE7" w14:textId="77777777" w:rsidR="00743882" w:rsidRPr="00743882" w:rsidRDefault="00743882" w:rsidP="00743882">
      <w:pPr>
        <w:numPr>
          <w:ilvl w:val="0"/>
          <w:numId w:val="24"/>
        </w:numPr>
        <w:rPr>
          <w:rFonts w:ascii="Arial" w:hAnsi="Arial" w:cs="Arial"/>
          <w:sz w:val="22"/>
          <w:szCs w:val="22"/>
        </w:rPr>
      </w:pPr>
      <w:r w:rsidRPr="00743882">
        <w:rPr>
          <w:rFonts w:ascii="Arial" w:hAnsi="Arial" w:cs="Arial"/>
          <w:sz w:val="22"/>
          <w:szCs w:val="22"/>
        </w:rPr>
        <w:t>kan de student zulke diensten voorbereiden en uitvoeren op een manier die aansluit bij en creatief voortbouwt op de remonstrantse liturgische traditie, incl. de rituelen behorende bij avondmaal, doop, bevestiging, huwelijk, uitvaart</w:t>
      </w:r>
    </w:p>
    <w:p w14:paraId="446E3EBA" w14:textId="77777777" w:rsidR="00743882" w:rsidRPr="00743882" w:rsidRDefault="00743882" w:rsidP="00743882">
      <w:pPr>
        <w:numPr>
          <w:ilvl w:val="0"/>
          <w:numId w:val="24"/>
        </w:numPr>
        <w:rPr>
          <w:rFonts w:ascii="Arial" w:hAnsi="Arial" w:cs="Arial"/>
          <w:sz w:val="22"/>
          <w:szCs w:val="22"/>
        </w:rPr>
      </w:pPr>
      <w:r w:rsidRPr="00743882">
        <w:rPr>
          <w:rFonts w:ascii="Arial" w:hAnsi="Arial" w:cs="Arial"/>
          <w:sz w:val="22"/>
          <w:szCs w:val="22"/>
        </w:rPr>
        <w:t>kan de student het Liedboek gebruiken en andere muzikale bronnen integreren in de dienst</w:t>
      </w:r>
    </w:p>
    <w:p w14:paraId="54693452" w14:textId="77777777" w:rsidR="00743882" w:rsidRPr="00743882" w:rsidRDefault="00743882" w:rsidP="00743882">
      <w:pPr>
        <w:numPr>
          <w:ilvl w:val="0"/>
          <w:numId w:val="24"/>
        </w:numPr>
        <w:rPr>
          <w:rFonts w:ascii="Arial" w:hAnsi="Arial" w:cs="Arial"/>
          <w:sz w:val="22"/>
          <w:szCs w:val="22"/>
        </w:rPr>
      </w:pPr>
      <w:r w:rsidRPr="00743882">
        <w:rPr>
          <w:rFonts w:ascii="Arial" w:hAnsi="Arial" w:cs="Arial"/>
          <w:sz w:val="22"/>
          <w:szCs w:val="22"/>
        </w:rPr>
        <w:t>kan de student bijdragen aan het vernieuwen van de liturgie, zowel door het creëren van nieuwe vormen als door het leveren van een gefundeerde bijdrage aan het beleidsmatige gesprek over remonstrantse liturgievernieuwing.</w:t>
      </w:r>
    </w:p>
    <w:p w14:paraId="630903F4" w14:textId="77777777" w:rsidR="00743882" w:rsidRPr="00743882" w:rsidRDefault="00743882" w:rsidP="00743882">
      <w:pPr>
        <w:rPr>
          <w:rFonts w:ascii="Arial" w:hAnsi="Arial" w:cs="Arial"/>
          <w:b/>
          <w:sz w:val="22"/>
          <w:szCs w:val="22"/>
        </w:rPr>
      </w:pPr>
    </w:p>
    <w:p w14:paraId="6BE9A37F" w14:textId="77777777" w:rsidR="00743882" w:rsidRPr="00743882" w:rsidRDefault="00743882" w:rsidP="00743882">
      <w:pPr>
        <w:rPr>
          <w:rFonts w:ascii="Arial" w:hAnsi="Arial" w:cs="Arial"/>
          <w:b/>
          <w:sz w:val="22"/>
          <w:szCs w:val="22"/>
        </w:rPr>
      </w:pPr>
      <w:r w:rsidRPr="00743882">
        <w:rPr>
          <w:rFonts w:ascii="Arial" w:hAnsi="Arial" w:cs="Arial"/>
          <w:b/>
          <w:sz w:val="22"/>
          <w:szCs w:val="22"/>
        </w:rPr>
        <w:t xml:space="preserve">Inhoudsbeschrijving </w:t>
      </w:r>
    </w:p>
    <w:p w14:paraId="7D3222A3" w14:textId="77777777" w:rsidR="00743882" w:rsidRPr="00743882" w:rsidRDefault="00743882" w:rsidP="00743882">
      <w:pPr>
        <w:rPr>
          <w:rFonts w:ascii="Arial" w:hAnsi="Arial" w:cs="Arial"/>
          <w:sz w:val="22"/>
          <w:szCs w:val="22"/>
        </w:rPr>
      </w:pPr>
      <w:r w:rsidRPr="00743882">
        <w:rPr>
          <w:rFonts w:ascii="Arial" w:hAnsi="Arial" w:cs="Arial"/>
          <w:sz w:val="22"/>
          <w:szCs w:val="22"/>
        </w:rPr>
        <w:t>In deze module wordt gereflecteerd op de betekenis van liturgie in het algemeen, op de variatie in liturgische vormen, en op de liturgische praktijk in remonstrantse gemeenten. Hierbij zullen praktijkvoorbeelden besproken worden van alle vormen van liturgie, doop, avondmaal, huwelijk, uitvaart, gedachtenis, kerst/pasen/pinksteren; liedkeus, beeldgebruik, andersoortige vieringen. Daarnaast staat het zelf ontwerpen van zowel meer traditionele als meer vernieuwende liturgie op het programma.</w:t>
      </w:r>
    </w:p>
    <w:p w14:paraId="0767CFD0" w14:textId="77777777" w:rsidR="00743882" w:rsidRPr="00743882" w:rsidRDefault="00743882" w:rsidP="00743882">
      <w:pPr>
        <w:rPr>
          <w:rFonts w:ascii="Arial" w:hAnsi="Arial" w:cs="Arial"/>
          <w:b/>
          <w:sz w:val="22"/>
          <w:szCs w:val="22"/>
        </w:rPr>
      </w:pPr>
    </w:p>
    <w:p w14:paraId="349C1722" w14:textId="77777777" w:rsidR="00743882" w:rsidRPr="00743882" w:rsidRDefault="00743882" w:rsidP="00743882">
      <w:pPr>
        <w:rPr>
          <w:rFonts w:ascii="Arial" w:hAnsi="Arial" w:cs="Arial"/>
          <w:b/>
          <w:sz w:val="22"/>
          <w:szCs w:val="22"/>
        </w:rPr>
      </w:pPr>
      <w:r w:rsidRPr="00743882">
        <w:rPr>
          <w:rFonts w:ascii="Arial" w:hAnsi="Arial" w:cs="Arial"/>
          <w:b/>
          <w:sz w:val="22"/>
          <w:szCs w:val="22"/>
        </w:rPr>
        <w:t>Onderwijsvorm en leeractiviteiten</w:t>
      </w:r>
    </w:p>
    <w:p w14:paraId="63305282" w14:textId="77777777" w:rsidR="00743882" w:rsidRPr="00743882" w:rsidRDefault="00743882" w:rsidP="00743882">
      <w:pPr>
        <w:rPr>
          <w:rFonts w:ascii="Arial" w:hAnsi="Arial" w:cs="Arial"/>
          <w:sz w:val="22"/>
          <w:szCs w:val="22"/>
        </w:rPr>
      </w:pPr>
      <w:r w:rsidRPr="00743882">
        <w:rPr>
          <w:rFonts w:ascii="Arial" w:hAnsi="Arial" w:cs="Arial"/>
          <w:sz w:val="22"/>
          <w:szCs w:val="22"/>
        </w:rPr>
        <w:t>Hoor-/werkcollege met tussentijdse liturgische opdrachten en opdrachten bestuderen literatuur incl. liturgisch materiaal. Veldwerk, observatie-opdrachten.</w:t>
      </w:r>
    </w:p>
    <w:p w14:paraId="4FDA394A" w14:textId="77777777" w:rsidR="00743882" w:rsidRPr="00743882" w:rsidRDefault="00743882" w:rsidP="00743882">
      <w:pPr>
        <w:rPr>
          <w:rFonts w:ascii="Arial" w:hAnsi="Arial" w:cs="Arial"/>
          <w:sz w:val="22"/>
          <w:szCs w:val="22"/>
        </w:rPr>
      </w:pPr>
    </w:p>
    <w:p w14:paraId="01D4B396" w14:textId="77777777" w:rsidR="003A2B96" w:rsidRDefault="00743882" w:rsidP="00743882">
      <w:pPr>
        <w:rPr>
          <w:rFonts w:ascii="Arial" w:hAnsi="Arial" w:cs="Arial"/>
          <w:b/>
          <w:sz w:val="22"/>
          <w:szCs w:val="22"/>
        </w:rPr>
      </w:pPr>
      <w:r w:rsidRPr="00743882">
        <w:rPr>
          <w:rFonts w:ascii="Arial" w:hAnsi="Arial" w:cs="Arial"/>
          <w:b/>
          <w:sz w:val="22"/>
          <w:szCs w:val="22"/>
        </w:rPr>
        <w:t>Toetsvorm</w:t>
      </w:r>
    </w:p>
    <w:p w14:paraId="57FA43F4" w14:textId="77777777" w:rsidR="00743882" w:rsidRPr="003A2B96" w:rsidRDefault="00743882" w:rsidP="00743882">
      <w:pPr>
        <w:rPr>
          <w:rFonts w:ascii="Arial" w:hAnsi="Arial" w:cs="Arial"/>
          <w:b/>
          <w:sz w:val="22"/>
          <w:szCs w:val="22"/>
        </w:rPr>
      </w:pPr>
      <w:r w:rsidRPr="00743882">
        <w:rPr>
          <w:rFonts w:ascii="Arial" w:hAnsi="Arial" w:cs="Arial"/>
          <w:sz w:val="22"/>
          <w:szCs w:val="22"/>
        </w:rPr>
        <w:lastRenderedPageBreak/>
        <w:t>Tussentijdse toetsing: diverse verwerkingsopdrachten. Deelname en voldoende uitvoering noodzakelijk voor deelname eindtoetsing.</w:t>
      </w:r>
    </w:p>
    <w:p w14:paraId="370DC5E7" w14:textId="77777777" w:rsidR="00743882" w:rsidRPr="00743882" w:rsidRDefault="00743882" w:rsidP="00743882">
      <w:pPr>
        <w:rPr>
          <w:rFonts w:ascii="Arial" w:hAnsi="Arial" w:cs="Arial"/>
          <w:sz w:val="22"/>
          <w:szCs w:val="22"/>
        </w:rPr>
      </w:pPr>
      <w:r w:rsidRPr="00743882">
        <w:rPr>
          <w:rFonts w:ascii="Arial" w:hAnsi="Arial" w:cs="Arial"/>
          <w:sz w:val="22"/>
          <w:szCs w:val="22"/>
        </w:rPr>
        <w:t xml:space="preserve">Eindtoetsing: schriftelijk werkstuk van ca. 5000 woorden (exclusief noten en literatuuropgave), waarin de student aan de hand van opdrachten liturgische vieringen samenstelt en blijk geeft van inzicht in relevante achtergrondliteratuur.  </w:t>
      </w:r>
    </w:p>
    <w:p w14:paraId="266E0CBB" w14:textId="77777777" w:rsidR="00743882" w:rsidRPr="00743882" w:rsidRDefault="00743882" w:rsidP="00743882">
      <w:pPr>
        <w:rPr>
          <w:rFonts w:ascii="Arial" w:hAnsi="Arial" w:cs="Arial"/>
          <w:sz w:val="22"/>
          <w:szCs w:val="22"/>
        </w:rPr>
      </w:pPr>
    </w:p>
    <w:p w14:paraId="66EB254B" w14:textId="77777777" w:rsidR="003A2B96" w:rsidRPr="003A2B96" w:rsidRDefault="003A2B96" w:rsidP="003A2B96">
      <w:pPr>
        <w:rPr>
          <w:rFonts w:ascii="Arial" w:hAnsi="Arial" w:cs="Arial"/>
          <w:b/>
          <w:sz w:val="22"/>
          <w:szCs w:val="22"/>
        </w:rPr>
      </w:pPr>
      <w:r w:rsidRPr="003A2B96">
        <w:rPr>
          <w:rFonts w:ascii="Arial" w:hAnsi="Arial" w:cs="Arial"/>
          <w:b/>
          <w:sz w:val="22"/>
          <w:szCs w:val="22"/>
        </w:rPr>
        <w:t>Docent</w:t>
      </w:r>
    </w:p>
    <w:p w14:paraId="66029366" w14:textId="77777777" w:rsidR="003A2B96" w:rsidRPr="003A2B96" w:rsidRDefault="003A2B96" w:rsidP="003A2B96">
      <w:pPr>
        <w:rPr>
          <w:rFonts w:ascii="Arial" w:hAnsi="Arial" w:cs="Arial"/>
          <w:sz w:val="22"/>
          <w:szCs w:val="22"/>
        </w:rPr>
      </w:pPr>
      <w:r w:rsidRPr="003A2B96">
        <w:rPr>
          <w:rFonts w:ascii="Arial" w:hAnsi="Arial" w:cs="Arial"/>
          <w:sz w:val="22"/>
          <w:szCs w:val="22"/>
        </w:rPr>
        <w:t>Dr. A. Dicou</w:t>
      </w:r>
    </w:p>
    <w:p w14:paraId="0BDD9224" w14:textId="77777777" w:rsidR="003A2B96" w:rsidRPr="003A2B96" w:rsidRDefault="003A2B96" w:rsidP="003A2B96">
      <w:pPr>
        <w:rPr>
          <w:rFonts w:ascii="Arial" w:hAnsi="Arial" w:cs="Arial"/>
          <w:b/>
          <w:sz w:val="22"/>
          <w:szCs w:val="22"/>
        </w:rPr>
      </w:pPr>
    </w:p>
    <w:p w14:paraId="4E3C19A3" w14:textId="77777777" w:rsidR="00743882" w:rsidRPr="00743882" w:rsidRDefault="00743882" w:rsidP="00743882">
      <w:pPr>
        <w:rPr>
          <w:rFonts w:ascii="Arial" w:hAnsi="Arial" w:cs="Arial"/>
          <w:b/>
          <w:sz w:val="22"/>
          <w:szCs w:val="22"/>
        </w:rPr>
      </w:pPr>
      <w:r w:rsidRPr="00743882">
        <w:rPr>
          <w:rFonts w:ascii="Arial" w:hAnsi="Arial" w:cs="Arial"/>
          <w:b/>
          <w:sz w:val="22"/>
          <w:szCs w:val="22"/>
        </w:rPr>
        <w:t>Verplichte literatuur</w:t>
      </w:r>
    </w:p>
    <w:p w14:paraId="72B062A5" w14:textId="77777777" w:rsidR="00743882" w:rsidRPr="00743882" w:rsidRDefault="00743882" w:rsidP="00743882">
      <w:pPr>
        <w:rPr>
          <w:rFonts w:ascii="Arial" w:hAnsi="Arial" w:cs="Arial"/>
          <w:sz w:val="22"/>
          <w:szCs w:val="22"/>
        </w:rPr>
      </w:pPr>
      <w:r w:rsidRPr="00743882">
        <w:rPr>
          <w:rFonts w:ascii="Arial" w:hAnsi="Arial" w:cs="Arial"/>
          <w:i/>
          <w:sz w:val="22"/>
          <w:szCs w:val="22"/>
        </w:rPr>
        <w:t>Liturgieklapper ten dienste van remonstrantse en samenwerkingsgemeentes</w:t>
      </w:r>
      <w:r w:rsidRPr="00743882">
        <w:rPr>
          <w:rFonts w:ascii="Arial" w:hAnsi="Arial" w:cs="Arial"/>
          <w:sz w:val="22"/>
          <w:szCs w:val="22"/>
        </w:rPr>
        <w:t xml:space="preserve"> (uitgave 2012), landelijk bureau Remonstranten (NB deze is bedoeld als uitbreiding bij de versie 1997; deze is – uitsluitend – toegankelijk in digitale editie; beschikbaar in de Dropbox van dit college)</w:t>
      </w:r>
    </w:p>
    <w:p w14:paraId="73C54B60" w14:textId="77777777" w:rsidR="00743882" w:rsidRPr="00743882" w:rsidRDefault="00743882" w:rsidP="00743882">
      <w:pPr>
        <w:rPr>
          <w:rFonts w:ascii="Arial" w:hAnsi="Arial" w:cs="Arial"/>
          <w:i/>
          <w:sz w:val="22"/>
          <w:szCs w:val="22"/>
        </w:rPr>
      </w:pPr>
      <w:r w:rsidRPr="00743882">
        <w:rPr>
          <w:rFonts w:ascii="Arial" w:hAnsi="Arial" w:cs="Arial"/>
          <w:sz w:val="22"/>
          <w:szCs w:val="22"/>
        </w:rPr>
        <w:t xml:space="preserve">Gedeelten uit Marcel Barnard en Niek Schuman (red.), (2002) </w:t>
      </w:r>
      <w:r w:rsidRPr="00743882">
        <w:rPr>
          <w:rFonts w:ascii="Arial" w:hAnsi="Arial" w:cs="Arial"/>
          <w:i/>
          <w:sz w:val="22"/>
          <w:szCs w:val="22"/>
        </w:rPr>
        <w:t>Nieuwe wegen in de liturgie</w:t>
      </w:r>
      <w:r w:rsidRPr="00743882">
        <w:rPr>
          <w:rFonts w:ascii="Arial" w:hAnsi="Arial" w:cs="Arial"/>
          <w:sz w:val="22"/>
          <w:szCs w:val="22"/>
        </w:rPr>
        <w:t>, Meinema</w:t>
      </w:r>
    </w:p>
    <w:p w14:paraId="72E99064" w14:textId="77777777" w:rsidR="00743882" w:rsidRPr="00743882" w:rsidRDefault="00743882" w:rsidP="00743882">
      <w:pPr>
        <w:rPr>
          <w:rFonts w:ascii="Arial" w:hAnsi="Arial" w:cs="Arial"/>
          <w:i/>
          <w:sz w:val="22"/>
          <w:szCs w:val="22"/>
          <w:lang w:val="en-US"/>
        </w:rPr>
      </w:pPr>
      <w:r w:rsidRPr="00743882">
        <w:rPr>
          <w:rFonts w:ascii="Arial" w:hAnsi="Arial" w:cs="Arial"/>
          <w:sz w:val="22"/>
          <w:szCs w:val="22"/>
          <w:lang w:val="en-US"/>
        </w:rPr>
        <w:t xml:space="preserve">Gedeelten uit Marcel Barnard, Johan Cilliers, Cas Wepener (2014), </w:t>
      </w:r>
      <w:r w:rsidRPr="00743882">
        <w:rPr>
          <w:rFonts w:ascii="Arial" w:hAnsi="Arial" w:cs="Arial"/>
          <w:i/>
          <w:sz w:val="22"/>
          <w:szCs w:val="22"/>
          <w:lang w:val="en-US"/>
        </w:rPr>
        <w:t xml:space="preserve">Worship in the network culture. Liturgical Ritual Studies. Fields and Methods, Concepts and Metaphors: </w:t>
      </w:r>
      <w:r w:rsidRPr="00743882">
        <w:rPr>
          <w:rFonts w:ascii="Arial" w:hAnsi="Arial" w:cs="Arial"/>
          <w:sz w:val="22"/>
          <w:szCs w:val="22"/>
          <w:lang w:val="en-US"/>
        </w:rPr>
        <w:t>pp. 1-35, 275-292, 323-381</w:t>
      </w:r>
    </w:p>
    <w:p w14:paraId="0555498A" w14:textId="77777777" w:rsidR="00743882" w:rsidRPr="00743882" w:rsidRDefault="00743882" w:rsidP="00743882">
      <w:pPr>
        <w:rPr>
          <w:rFonts w:ascii="Arial" w:hAnsi="Arial" w:cs="Arial"/>
          <w:i/>
          <w:sz w:val="22"/>
          <w:szCs w:val="22"/>
        </w:rPr>
      </w:pPr>
      <w:r w:rsidRPr="00743882">
        <w:rPr>
          <w:rFonts w:ascii="Arial" w:hAnsi="Arial" w:cs="Arial"/>
          <w:i/>
          <w:sz w:val="22"/>
          <w:szCs w:val="22"/>
        </w:rPr>
        <w:t>Liedboek. Zingen en bidden in huis en kerk</w:t>
      </w:r>
    </w:p>
    <w:p w14:paraId="33F2D454" w14:textId="77777777" w:rsidR="00743882" w:rsidRPr="00743882" w:rsidRDefault="00743882" w:rsidP="00743882">
      <w:pPr>
        <w:rPr>
          <w:rFonts w:ascii="Arial" w:hAnsi="Arial" w:cs="Arial"/>
          <w:sz w:val="22"/>
          <w:szCs w:val="22"/>
        </w:rPr>
      </w:pPr>
      <w:r w:rsidRPr="00743882">
        <w:rPr>
          <w:rFonts w:ascii="Arial" w:hAnsi="Arial" w:cs="Arial"/>
          <w:sz w:val="22"/>
          <w:szCs w:val="22"/>
        </w:rPr>
        <w:t>Remonstrantse auteurs over liturgie, materiaal verzameld op http://www.arminiusinstituut.nl/documenten/liturgie</w:t>
      </w:r>
    </w:p>
    <w:p w14:paraId="05C85FE7" w14:textId="77777777" w:rsidR="00743882" w:rsidRPr="00743882" w:rsidRDefault="00743882" w:rsidP="00743882">
      <w:pPr>
        <w:rPr>
          <w:rFonts w:ascii="Arial" w:hAnsi="Arial" w:cs="Arial"/>
          <w:i/>
          <w:sz w:val="22"/>
          <w:szCs w:val="22"/>
        </w:rPr>
      </w:pPr>
      <w:r w:rsidRPr="00743882">
        <w:rPr>
          <w:rFonts w:ascii="Arial" w:hAnsi="Arial" w:cs="Arial"/>
          <w:i/>
          <w:sz w:val="22"/>
          <w:szCs w:val="22"/>
        </w:rPr>
        <w:t>Een gering gebeuren. Remonstranten en de doop</w:t>
      </w:r>
    </w:p>
    <w:p w14:paraId="7313DC09" w14:textId="77777777" w:rsidR="00743882" w:rsidRPr="00743882" w:rsidRDefault="00743882" w:rsidP="00743882">
      <w:pPr>
        <w:rPr>
          <w:rFonts w:ascii="Arial" w:hAnsi="Arial" w:cs="Arial"/>
          <w:sz w:val="22"/>
          <w:szCs w:val="22"/>
        </w:rPr>
      </w:pPr>
      <w:r w:rsidRPr="00743882">
        <w:rPr>
          <w:rFonts w:ascii="Arial" w:hAnsi="Arial" w:cs="Arial"/>
          <w:sz w:val="22"/>
          <w:szCs w:val="22"/>
        </w:rPr>
        <w:t xml:space="preserve">Marius van Leeuwen,“’De Heer roept ons allen’ Over viering en beleving van de maaltijd” (2008), in:  Bert Dicou en Johan Goud, red., </w:t>
      </w:r>
      <w:r w:rsidRPr="00743882">
        <w:rPr>
          <w:rFonts w:ascii="Arial" w:hAnsi="Arial" w:cs="Arial"/>
          <w:i/>
          <w:sz w:val="22"/>
          <w:szCs w:val="22"/>
        </w:rPr>
        <w:t xml:space="preserve">Een </w:t>
      </w:r>
      <w:r w:rsidRPr="00743882">
        <w:rPr>
          <w:rFonts w:ascii="Arial" w:hAnsi="Arial" w:cs="Arial"/>
          <w:i/>
          <w:iCs/>
          <w:sz w:val="22"/>
          <w:szCs w:val="22"/>
        </w:rPr>
        <w:t>mens – vol van Geest. Jezus in woord en beeld</w:t>
      </w:r>
      <w:r w:rsidRPr="00743882">
        <w:rPr>
          <w:rFonts w:ascii="Arial" w:hAnsi="Arial" w:cs="Arial"/>
          <w:sz w:val="22"/>
          <w:szCs w:val="22"/>
        </w:rPr>
        <w:t>, Meinema, 139-147</w:t>
      </w:r>
    </w:p>
    <w:p w14:paraId="5BED2B2C" w14:textId="77777777" w:rsidR="00743882" w:rsidRPr="00803BE3" w:rsidRDefault="00743882" w:rsidP="00743882">
      <w:pPr>
        <w:rPr>
          <w:rFonts w:ascii="Arial" w:hAnsi="Arial" w:cs="Arial"/>
          <w:sz w:val="22"/>
          <w:szCs w:val="22"/>
        </w:rPr>
      </w:pPr>
      <w:r w:rsidRPr="00803BE3">
        <w:rPr>
          <w:rFonts w:ascii="Arial" w:hAnsi="Arial" w:cs="Arial"/>
          <w:sz w:val="22"/>
          <w:szCs w:val="22"/>
        </w:rPr>
        <w:t xml:space="preserve">Gedeelten uit Jan Minderhoud, </w:t>
      </w:r>
      <w:r w:rsidRPr="00803BE3">
        <w:rPr>
          <w:rFonts w:ascii="Arial" w:hAnsi="Arial" w:cs="Arial"/>
          <w:i/>
          <w:sz w:val="22"/>
          <w:szCs w:val="22"/>
        </w:rPr>
        <w:t>Handboek voor het gebed</w:t>
      </w:r>
      <w:r w:rsidRPr="00803BE3">
        <w:rPr>
          <w:rFonts w:ascii="Arial" w:hAnsi="Arial" w:cs="Arial"/>
          <w:sz w:val="22"/>
          <w:szCs w:val="22"/>
        </w:rPr>
        <w:t>, Boekencentrum 2015</w:t>
      </w:r>
    </w:p>
    <w:p w14:paraId="349E1206" w14:textId="77777777" w:rsidR="00743882" w:rsidRPr="00743882" w:rsidRDefault="00743882" w:rsidP="00743882">
      <w:pPr>
        <w:rPr>
          <w:rFonts w:ascii="Arial" w:hAnsi="Arial" w:cs="Arial"/>
          <w:b/>
          <w:sz w:val="22"/>
          <w:szCs w:val="22"/>
        </w:rPr>
      </w:pPr>
    </w:p>
    <w:p w14:paraId="2F263E42" w14:textId="77777777" w:rsidR="00743882" w:rsidRPr="00743882" w:rsidRDefault="00743882" w:rsidP="00743882">
      <w:pPr>
        <w:rPr>
          <w:rFonts w:ascii="Arial" w:hAnsi="Arial" w:cs="Arial"/>
          <w:b/>
          <w:sz w:val="22"/>
          <w:szCs w:val="22"/>
        </w:rPr>
      </w:pPr>
      <w:r w:rsidRPr="00743882">
        <w:rPr>
          <w:rFonts w:ascii="Arial" w:hAnsi="Arial" w:cs="Arial"/>
          <w:b/>
          <w:sz w:val="22"/>
          <w:szCs w:val="22"/>
        </w:rPr>
        <w:t>Aanbevolen naslagliteratuur</w:t>
      </w:r>
    </w:p>
    <w:p w14:paraId="692F27CA" w14:textId="77777777" w:rsidR="00743882" w:rsidRPr="00743882" w:rsidRDefault="00743882" w:rsidP="00743882">
      <w:pPr>
        <w:rPr>
          <w:rFonts w:ascii="Arial" w:hAnsi="Arial" w:cs="Arial"/>
          <w:i/>
          <w:sz w:val="22"/>
          <w:szCs w:val="22"/>
        </w:rPr>
      </w:pPr>
      <w:r w:rsidRPr="00743882">
        <w:rPr>
          <w:rFonts w:ascii="Arial" w:hAnsi="Arial" w:cs="Arial"/>
          <w:sz w:val="22"/>
          <w:szCs w:val="22"/>
        </w:rPr>
        <w:t xml:space="preserve">Paul Oskamp en Niek Schuman (red.), (1998) </w:t>
      </w:r>
      <w:r w:rsidRPr="00743882">
        <w:rPr>
          <w:rFonts w:ascii="Arial" w:hAnsi="Arial" w:cs="Arial"/>
          <w:i/>
          <w:sz w:val="22"/>
          <w:szCs w:val="22"/>
        </w:rPr>
        <w:t>De weg van</w:t>
      </w:r>
      <w:r w:rsidRPr="00743882">
        <w:rPr>
          <w:rFonts w:ascii="Arial" w:hAnsi="Arial" w:cs="Arial"/>
          <w:sz w:val="22"/>
          <w:szCs w:val="22"/>
        </w:rPr>
        <w:t xml:space="preserve"> </w:t>
      </w:r>
      <w:r w:rsidRPr="00743882">
        <w:rPr>
          <w:rFonts w:ascii="Arial" w:hAnsi="Arial" w:cs="Arial"/>
          <w:i/>
          <w:sz w:val="22"/>
          <w:szCs w:val="22"/>
        </w:rPr>
        <w:t>de liturgie. Tradities, achtergronden, praktijk</w:t>
      </w:r>
      <w:r w:rsidRPr="00743882">
        <w:rPr>
          <w:rFonts w:ascii="Arial" w:hAnsi="Arial" w:cs="Arial"/>
          <w:sz w:val="22"/>
          <w:szCs w:val="22"/>
        </w:rPr>
        <w:t>, Meinema</w:t>
      </w:r>
    </w:p>
    <w:p w14:paraId="51166AF7" w14:textId="77777777" w:rsidR="00743882" w:rsidRPr="00743882" w:rsidRDefault="00743882" w:rsidP="00743882">
      <w:pPr>
        <w:rPr>
          <w:rFonts w:ascii="Arial" w:hAnsi="Arial" w:cs="Arial"/>
          <w:sz w:val="22"/>
          <w:szCs w:val="22"/>
        </w:rPr>
      </w:pPr>
      <w:r w:rsidRPr="00743882">
        <w:rPr>
          <w:rFonts w:ascii="Arial" w:hAnsi="Arial" w:cs="Arial"/>
          <w:sz w:val="22"/>
          <w:szCs w:val="22"/>
        </w:rPr>
        <w:t xml:space="preserve">Marcel Barnard en Paul Post (2001), </w:t>
      </w:r>
      <w:r w:rsidRPr="00743882">
        <w:rPr>
          <w:rFonts w:ascii="Arial" w:hAnsi="Arial" w:cs="Arial"/>
          <w:i/>
          <w:sz w:val="22"/>
          <w:szCs w:val="22"/>
        </w:rPr>
        <w:t>Ritueel bestek. Antropologische kernwoorden van de liturgie</w:t>
      </w:r>
      <w:r w:rsidRPr="00743882">
        <w:rPr>
          <w:rFonts w:ascii="Arial" w:hAnsi="Arial" w:cs="Arial"/>
          <w:sz w:val="22"/>
          <w:szCs w:val="22"/>
        </w:rPr>
        <w:t>, Meinema</w:t>
      </w:r>
    </w:p>
    <w:p w14:paraId="641265DD" w14:textId="77777777" w:rsidR="00743882" w:rsidRPr="00743882" w:rsidRDefault="00743882" w:rsidP="00743882">
      <w:pPr>
        <w:rPr>
          <w:rFonts w:ascii="Arial" w:hAnsi="Arial" w:cs="Arial"/>
          <w:sz w:val="22"/>
          <w:szCs w:val="22"/>
        </w:rPr>
      </w:pPr>
      <w:r w:rsidRPr="00743882">
        <w:rPr>
          <w:rFonts w:ascii="Arial" w:hAnsi="Arial" w:cs="Arial"/>
          <w:i/>
          <w:sz w:val="22"/>
          <w:szCs w:val="22"/>
        </w:rPr>
        <w:t>Dienstboek. Een proeve (</w:t>
      </w:r>
      <w:r w:rsidRPr="00743882">
        <w:rPr>
          <w:rFonts w:ascii="Arial" w:hAnsi="Arial" w:cs="Arial"/>
          <w:sz w:val="22"/>
          <w:szCs w:val="22"/>
        </w:rPr>
        <w:t>1998), Boekencentrum</w:t>
      </w:r>
    </w:p>
    <w:p w14:paraId="30DAAAD9" w14:textId="77777777" w:rsidR="00743882" w:rsidRPr="00743882" w:rsidRDefault="00743882" w:rsidP="00743882">
      <w:pPr>
        <w:rPr>
          <w:rFonts w:ascii="Arial" w:hAnsi="Arial" w:cs="Arial"/>
          <w:sz w:val="22"/>
          <w:szCs w:val="22"/>
        </w:rPr>
      </w:pPr>
    </w:p>
    <w:p w14:paraId="4FD91F52" w14:textId="77777777" w:rsidR="00743882" w:rsidRPr="00743882" w:rsidRDefault="00743882" w:rsidP="00743882">
      <w:pPr>
        <w:rPr>
          <w:rFonts w:ascii="Arial" w:hAnsi="Arial" w:cs="Arial"/>
          <w:sz w:val="22"/>
          <w:szCs w:val="22"/>
        </w:rPr>
      </w:pPr>
      <w:r w:rsidRPr="00743882">
        <w:rPr>
          <w:rFonts w:ascii="Arial" w:hAnsi="Arial" w:cs="Arial"/>
          <w:b/>
          <w:sz w:val="22"/>
          <w:szCs w:val="22"/>
        </w:rPr>
        <w:t xml:space="preserve">Niveau: </w:t>
      </w:r>
      <w:r w:rsidRPr="00743882">
        <w:rPr>
          <w:rFonts w:ascii="Arial" w:hAnsi="Arial" w:cs="Arial"/>
          <w:sz w:val="22"/>
          <w:szCs w:val="22"/>
        </w:rPr>
        <w:t>Master</w:t>
      </w:r>
    </w:p>
    <w:p w14:paraId="57937A7C" w14:textId="77777777" w:rsidR="00743882" w:rsidRPr="00743882" w:rsidRDefault="00743882" w:rsidP="00743882">
      <w:pPr>
        <w:rPr>
          <w:rFonts w:ascii="Arial" w:hAnsi="Arial" w:cs="Arial"/>
          <w:sz w:val="22"/>
          <w:szCs w:val="22"/>
        </w:rPr>
      </w:pPr>
      <w:r w:rsidRPr="00743882">
        <w:rPr>
          <w:rFonts w:ascii="Arial" w:hAnsi="Arial" w:cs="Arial"/>
          <w:b/>
          <w:sz w:val="22"/>
          <w:szCs w:val="22"/>
        </w:rPr>
        <w:t xml:space="preserve">Studiepunten: </w:t>
      </w:r>
      <w:r w:rsidRPr="00743882">
        <w:rPr>
          <w:rFonts w:ascii="Arial" w:hAnsi="Arial" w:cs="Arial"/>
          <w:sz w:val="22"/>
          <w:szCs w:val="22"/>
        </w:rPr>
        <w:t>6 ECTS</w:t>
      </w:r>
    </w:p>
    <w:p w14:paraId="4FCEBDE3" w14:textId="77777777" w:rsidR="00743882" w:rsidRPr="00743882" w:rsidRDefault="00743882" w:rsidP="00743882">
      <w:pPr>
        <w:rPr>
          <w:rFonts w:ascii="Arial" w:hAnsi="Arial" w:cs="Arial"/>
          <w:i/>
          <w:sz w:val="22"/>
          <w:szCs w:val="22"/>
        </w:rPr>
      </w:pPr>
      <w:r w:rsidRPr="00743882">
        <w:rPr>
          <w:rFonts w:ascii="Arial" w:hAnsi="Arial" w:cs="Arial"/>
          <w:b/>
          <w:sz w:val="22"/>
          <w:szCs w:val="22"/>
        </w:rPr>
        <w:t xml:space="preserve">Periode: </w:t>
      </w:r>
      <w:r w:rsidRPr="00743882">
        <w:rPr>
          <w:rFonts w:ascii="Arial" w:hAnsi="Arial" w:cs="Arial"/>
          <w:sz w:val="22"/>
          <w:szCs w:val="22"/>
        </w:rPr>
        <w:t>mei-juni 2018 (zes onderwijsbijeenkomsten)</w:t>
      </w:r>
    </w:p>
    <w:p w14:paraId="49579B4F" w14:textId="77777777" w:rsidR="00743882" w:rsidRPr="00743882" w:rsidRDefault="00743882" w:rsidP="00281343">
      <w:pPr>
        <w:rPr>
          <w:rFonts w:ascii="Arial" w:hAnsi="Arial" w:cs="Arial"/>
          <w:sz w:val="22"/>
          <w:szCs w:val="22"/>
        </w:rPr>
      </w:pPr>
    </w:p>
    <w:p w14:paraId="40EE0A7A" w14:textId="77777777" w:rsidR="00743882" w:rsidRPr="00743882" w:rsidRDefault="00743882" w:rsidP="00281343">
      <w:pPr>
        <w:rPr>
          <w:rFonts w:ascii="Arial" w:hAnsi="Arial" w:cs="Arial"/>
          <w:sz w:val="22"/>
          <w:szCs w:val="22"/>
        </w:rPr>
      </w:pPr>
    </w:p>
    <w:p w14:paraId="0714CFED" w14:textId="77777777" w:rsidR="005C42E8" w:rsidRPr="005C42E8" w:rsidRDefault="005C42E8" w:rsidP="005C42E8">
      <w:pPr>
        <w:rPr>
          <w:rFonts w:ascii="Arial" w:hAnsi="Arial" w:cs="Arial"/>
          <w:b/>
          <w:sz w:val="22"/>
          <w:szCs w:val="22"/>
        </w:rPr>
      </w:pPr>
      <w:r w:rsidRPr="005C42E8">
        <w:rPr>
          <w:rFonts w:ascii="Arial" w:hAnsi="Arial" w:cs="Arial"/>
          <w:b/>
          <w:sz w:val="22"/>
          <w:szCs w:val="22"/>
        </w:rPr>
        <w:t>Stage</w:t>
      </w:r>
    </w:p>
    <w:p w14:paraId="44797643" w14:textId="77777777" w:rsidR="005C42E8" w:rsidRPr="005C42E8" w:rsidRDefault="005C42E8" w:rsidP="005C42E8">
      <w:pPr>
        <w:rPr>
          <w:rFonts w:ascii="Arial" w:hAnsi="Arial" w:cs="Arial"/>
          <w:sz w:val="22"/>
          <w:szCs w:val="22"/>
        </w:rPr>
      </w:pPr>
      <w:r w:rsidRPr="005C42E8">
        <w:rPr>
          <w:rFonts w:ascii="Arial" w:hAnsi="Arial" w:cs="Arial"/>
          <w:sz w:val="22"/>
          <w:szCs w:val="22"/>
        </w:rPr>
        <w:t xml:space="preserve">Zie stagegids (versie </w:t>
      </w:r>
      <w:r w:rsidR="000C4725">
        <w:rPr>
          <w:rFonts w:ascii="Arial" w:hAnsi="Arial" w:cs="Arial"/>
          <w:sz w:val="22"/>
          <w:szCs w:val="22"/>
        </w:rPr>
        <w:t>oktober 2017</w:t>
      </w:r>
      <w:r w:rsidRPr="005C42E8">
        <w:rPr>
          <w:rFonts w:ascii="Arial" w:hAnsi="Arial" w:cs="Arial"/>
          <w:sz w:val="22"/>
          <w:szCs w:val="22"/>
        </w:rPr>
        <w:t>)</w:t>
      </w:r>
      <w:r w:rsidR="00743882">
        <w:rPr>
          <w:rFonts w:ascii="Arial" w:hAnsi="Arial" w:cs="Arial"/>
          <w:sz w:val="22"/>
          <w:szCs w:val="22"/>
        </w:rPr>
        <w:t xml:space="preserve"> </w:t>
      </w:r>
      <w:r w:rsidR="000C4725">
        <w:rPr>
          <w:rFonts w:ascii="Arial" w:hAnsi="Arial" w:cs="Arial"/>
          <w:sz w:val="22"/>
          <w:szCs w:val="22"/>
        </w:rPr>
        <w:t>–</w:t>
      </w:r>
      <w:r w:rsidR="00743882">
        <w:rPr>
          <w:rFonts w:ascii="Arial" w:hAnsi="Arial" w:cs="Arial"/>
          <w:sz w:val="22"/>
          <w:szCs w:val="22"/>
        </w:rPr>
        <w:t xml:space="preserve"> </w:t>
      </w:r>
      <w:r w:rsidR="000C4725">
        <w:rPr>
          <w:rFonts w:ascii="Arial" w:hAnsi="Arial" w:cs="Arial"/>
          <w:sz w:val="22"/>
          <w:szCs w:val="22"/>
        </w:rPr>
        <w:t>komt separaat beschikbaar</w:t>
      </w:r>
    </w:p>
    <w:p w14:paraId="02BAC6E7" w14:textId="77777777" w:rsidR="005C42E8" w:rsidRPr="005C42E8" w:rsidRDefault="005C42E8" w:rsidP="005C42E8">
      <w:pPr>
        <w:rPr>
          <w:rFonts w:ascii="Arial" w:hAnsi="Arial" w:cs="Arial"/>
          <w:b/>
          <w:sz w:val="22"/>
          <w:szCs w:val="22"/>
        </w:rPr>
      </w:pPr>
    </w:p>
    <w:p w14:paraId="526D483C" w14:textId="77777777" w:rsidR="005C42E8" w:rsidRPr="005C42E8" w:rsidRDefault="005C42E8" w:rsidP="005C42E8">
      <w:pPr>
        <w:rPr>
          <w:rFonts w:ascii="Arial" w:hAnsi="Arial" w:cs="Arial"/>
          <w:b/>
          <w:i/>
          <w:sz w:val="22"/>
          <w:szCs w:val="22"/>
        </w:rPr>
      </w:pPr>
      <w:r w:rsidRPr="005C42E8">
        <w:rPr>
          <w:rFonts w:ascii="Arial" w:hAnsi="Arial" w:cs="Arial"/>
          <w:b/>
          <w:sz w:val="22"/>
          <w:szCs w:val="22"/>
        </w:rPr>
        <w:t>Proponentsscriptie</w:t>
      </w:r>
    </w:p>
    <w:p w14:paraId="4579081B" w14:textId="77777777" w:rsidR="005C42E8" w:rsidRPr="005C42E8" w:rsidRDefault="005C42E8" w:rsidP="005C42E8">
      <w:pPr>
        <w:rPr>
          <w:rFonts w:ascii="Arial" w:hAnsi="Arial" w:cs="Arial"/>
          <w:sz w:val="22"/>
          <w:szCs w:val="22"/>
        </w:rPr>
      </w:pPr>
      <w:r w:rsidRPr="005C42E8">
        <w:rPr>
          <w:rFonts w:ascii="Arial" w:hAnsi="Arial" w:cs="Arial"/>
          <w:sz w:val="22"/>
          <w:szCs w:val="22"/>
        </w:rPr>
        <w:t>De academische vereisten zijn gelijk aan die de VU hanteert voor de bachelor- en masterscripties.</w:t>
      </w:r>
    </w:p>
    <w:p w14:paraId="4F38CA46" w14:textId="77777777" w:rsidR="005C42E8" w:rsidRPr="005C42E8" w:rsidRDefault="005C42E8" w:rsidP="005C42E8">
      <w:pPr>
        <w:rPr>
          <w:rFonts w:ascii="Arial" w:hAnsi="Arial" w:cs="Arial"/>
          <w:sz w:val="22"/>
          <w:szCs w:val="22"/>
        </w:rPr>
      </w:pPr>
      <w:r w:rsidRPr="005C42E8">
        <w:rPr>
          <w:rFonts w:ascii="Arial" w:hAnsi="Arial" w:cs="Arial"/>
          <w:sz w:val="22"/>
          <w:szCs w:val="22"/>
        </w:rPr>
        <w:t>De proponentsscriptie is in principe een gewone masterscriptie maar omdat de scriptie een centrale rol speelt in het proponentsexamen, is de onderwerpkeuze een punt van bespreking met de staf van het seminarium. Bedoeling is dat de studenten met hun onderwerpkeuze de mogelijkheid bieden bevraagd te worden op de relatie met de remonstranten. Dat is bedoeld als een breed toe te passen extra vereiste.</w:t>
      </w:r>
    </w:p>
    <w:p w14:paraId="50B4D0CC" w14:textId="77777777" w:rsidR="005C42E8" w:rsidRPr="005C42E8" w:rsidRDefault="005C42E8" w:rsidP="005C42E8">
      <w:pPr>
        <w:rPr>
          <w:rFonts w:ascii="Arial" w:hAnsi="Arial" w:cs="Arial"/>
          <w:sz w:val="22"/>
          <w:szCs w:val="22"/>
        </w:rPr>
      </w:pPr>
      <w:r w:rsidRPr="005C42E8">
        <w:rPr>
          <w:rFonts w:ascii="Arial" w:hAnsi="Arial" w:cs="Arial"/>
          <w:sz w:val="22"/>
          <w:szCs w:val="22"/>
        </w:rPr>
        <w:lastRenderedPageBreak/>
        <w:t>Dat kan zijn dat er aandacht wordt besteed aan de persoonlijke drijfveren m.b.t. de onderwerpkeuze, een relatie met remonstrantse (kerk)geschiedenis,  een relatie met een voor remonstranten aangelegen thema (tolerantie, vrijheid, geloof en cultuur) of een relatie met het in de seminariumperiode opgedane ervaringen en inzichten.</w:t>
      </w:r>
    </w:p>
    <w:p w14:paraId="43BAF521" w14:textId="77777777" w:rsidR="005C42E8" w:rsidRPr="005C42E8" w:rsidRDefault="005C42E8" w:rsidP="005C42E8">
      <w:pPr>
        <w:rPr>
          <w:rFonts w:ascii="Arial" w:hAnsi="Arial" w:cs="Arial"/>
          <w:sz w:val="22"/>
          <w:szCs w:val="22"/>
        </w:rPr>
      </w:pPr>
      <w:r w:rsidRPr="005C42E8">
        <w:rPr>
          <w:rFonts w:ascii="Arial" w:hAnsi="Arial" w:cs="Arial"/>
          <w:sz w:val="22"/>
          <w:szCs w:val="22"/>
        </w:rPr>
        <w:t>De onderwerpkeuze is daarmee hetzij inhoudelijk betrokken op het remonstrantse thema’s ofwel een persoonlijk gekozen theologisch / religiewetenschappelijk onderwerp waarin bij de uitwerking aandacht wordt besteed aan de relatie die dit heeft met de eigen betrokkenheid er op cq. de relevantie die het onderwerp heeft voor het kerkverband.</w:t>
      </w:r>
    </w:p>
    <w:p w14:paraId="765AD6B7" w14:textId="77777777" w:rsidR="005C42E8" w:rsidRDefault="005C42E8" w:rsidP="005C42E8">
      <w:pPr>
        <w:rPr>
          <w:rFonts w:ascii="Arial" w:hAnsi="Arial" w:cs="Arial"/>
          <w:sz w:val="22"/>
          <w:szCs w:val="22"/>
        </w:rPr>
      </w:pPr>
    </w:p>
    <w:p w14:paraId="15EC219F" w14:textId="77777777" w:rsidR="00B5694C" w:rsidRPr="000C4725" w:rsidRDefault="00B5694C" w:rsidP="005C42E8">
      <w:pPr>
        <w:rPr>
          <w:rFonts w:ascii="Arial" w:hAnsi="Arial" w:cs="Arial"/>
          <w:sz w:val="22"/>
          <w:szCs w:val="22"/>
        </w:rPr>
      </w:pPr>
    </w:p>
    <w:p w14:paraId="1ED27D0C" w14:textId="77777777" w:rsidR="000C4725" w:rsidRPr="000C4725" w:rsidRDefault="000C4725" w:rsidP="000C4725">
      <w:pPr>
        <w:rPr>
          <w:rFonts w:ascii="Arial" w:eastAsia="Calibri" w:hAnsi="Arial" w:cs="Arial"/>
          <w:b/>
          <w:sz w:val="22"/>
          <w:szCs w:val="22"/>
          <w:lang w:eastAsia="en-US"/>
        </w:rPr>
      </w:pPr>
      <w:r w:rsidRPr="000C4725">
        <w:rPr>
          <w:rFonts w:ascii="Arial" w:eastAsia="Calibri" w:hAnsi="Arial" w:cs="Arial"/>
          <w:b/>
          <w:sz w:val="22"/>
          <w:szCs w:val="22"/>
          <w:lang w:eastAsia="en-US"/>
        </w:rPr>
        <w:t>Seminariumbijeenkomsten: doelstelling en berekening studiepunten</w:t>
      </w:r>
    </w:p>
    <w:p w14:paraId="0C13F640" w14:textId="77777777" w:rsidR="000C4725" w:rsidRPr="000C4725" w:rsidRDefault="000C4725" w:rsidP="000C4725">
      <w:pPr>
        <w:rPr>
          <w:rFonts w:ascii="Arial" w:eastAsia="Calibri" w:hAnsi="Arial" w:cs="Arial"/>
          <w:sz w:val="22"/>
          <w:szCs w:val="22"/>
          <w:lang w:eastAsia="en-US"/>
        </w:rPr>
      </w:pPr>
    </w:p>
    <w:p w14:paraId="74DAB443" w14:textId="77777777" w:rsidR="000C4725" w:rsidRPr="000C4725" w:rsidRDefault="000C4725" w:rsidP="000C4725">
      <w:pPr>
        <w:rPr>
          <w:rFonts w:ascii="Arial" w:eastAsia="MS Mincho" w:hAnsi="Arial" w:cs="Arial"/>
          <w:sz w:val="22"/>
          <w:szCs w:val="22"/>
        </w:rPr>
      </w:pPr>
      <w:r w:rsidRPr="000C4725">
        <w:rPr>
          <w:rFonts w:ascii="Arial" w:eastAsia="MS Mincho" w:hAnsi="Arial" w:cs="Arial"/>
          <w:sz w:val="22"/>
          <w:szCs w:val="22"/>
        </w:rPr>
        <w:t>De bijeenkomsten zijn bedoeld als vormende activiteit die bijdraagt aan het zich professioneel en persoonlijk thuisvoelen van de theologiestudent binnen de Remonstrantse Broederschap als kerkgenootschap, met het oog op de eigen toekomstige beroepspraktijk.</w:t>
      </w:r>
    </w:p>
    <w:p w14:paraId="05426554" w14:textId="77777777" w:rsidR="000C4725" w:rsidRPr="000C4725" w:rsidRDefault="000C4725" w:rsidP="000C4725">
      <w:pPr>
        <w:numPr>
          <w:ilvl w:val="0"/>
          <w:numId w:val="9"/>
        </w:numPr>
        <w:rPr>
          <w:rFonts w:ascii="Arial" w:eastAsia="MS Mincho" w:hAnsi="Arial" w:cs="Arial"/>
          <w:sz w:val="22"/>
          <w:szCs w:val="22"/>
        </w:rPr>
      </w:pPr>
      <w:r w:rsidRPr="000C4725">
        <w:rPr>
          <w:rFonts w:ascii="Arial" w:eastAsia="MS Mincho" w:hAnsi="Arial" w:cs="Arial"/>
          <w:sz w:val="22"/>
          <w:szCs w:val="22"/>
        </w:rPr>
        <w:t>Bevorderen onderlinge bekendheid en vertrouwdheid</w:t>
      </w:r>
    </w:p>
    <w:p w14:paraId="5F360C13" w14:textId="77777777" w:rsidR="000C4725" w:rsidRPr="000C4725" w:rsidRDefault="000C4725" w:rsidP="000C4725">
      <w:pPr>
        <w:numPr>
          <w:ilvl w:val="0"/>
          <w:numId w:val="9"/>
        </w:numPr>
        <w:rPr>
          <w:rFonts w:ascii="Arial" w:eastAsia="MS Mincho" w:hAnsi="Arial" w:cs="Arial"/>
          <w:sz w:val="22"/>
          <w:szCs w:val="22"/>
        </w:rPr>
      </w:pPr>
      <w:r w:rsidRPr="000C4725">
        <w:rPr>
          <w:rFonts w:ascii="Arial" w:eastAsia="MS Mincho" w:hAnsi="Arial" w:cs="Arial"/>
          <w:sz w:val="22"/>
          <w:szCs w:val="22"/>
        </w:rPr>
        <w:t>Motivatie voor de studie hoog houden</w:t>
      </w:r>
    </w:p>
    <w:p w14:paraId="377A1676" w14:textId="77777777" w:rsidR="000C4725" w:rsidRPr="000C4725" w:rsidRDefault="000C4725" w:rsidP="000C4725">
      <w:pPr>
        <w:numPr>
          <w:ilvl w:val="0"/>
          <w:numId w:val="9"/>
        </w:numPr>
        <w:rPr>
          <w:rFonts w:ascii="Arial" w:eastAsia="MS Mincho" w:hAnsi="Arial" w:cs="Arial"/>
          <w:sz w:val="22"/>
          <w:szCs w:val="22"/>
        </w:rPr>
      </w:pPr>
      <w:r w:rsidRPr="000C4725">
        <w:rPr>
          <w:rFonts w:ascii="Arial" w:eastAsia="MS Mincho" w:hAnsi="Arial" w:cs="Arial"/>
          <w:sz w:val="22"/>
          <w:szCs w:val="22"/>
        </w:rPr>
        <w:t>Bijdragen aan studievoortgang en studietempo</w:t>
      </w:r>
    </w:p>
    <w:p w14:paraId="61BC735F" w14:textId="77777777" w:rsidR="000C4725" w:rsidRPr="000C4725" w:rsidRDefault="000C4725" w:rsidP="000C4725">
      <w:pPr>
        <w:numPr>
          <w:ilvl w:val="0"/>
          <w:numId w:val="9"/>
        </w:numPr>
        <w:rPr>
          <w:rFonts w:ascii="Arial" w:eastAsia="MS Mincho" w:hAnsi="Arial" w:cs="Arial"/>
          <w:sz w:val="22"/>
          <w:szCs w:val="22"/>
        </w:rPr>
      </w:pPr>
      <w:r w:rsidRPr="000C4725">
        <w:rPr>
          <w:rFonts w:ascii="Arial" w:eastAsia="MS Mincho" w:hAnsi="Arial" w:cs="Arial"/>
          <w:sz w:val="22"/>
          <w:szCs w:val="22"/>
        </w:rPr>
        <w:t>Zicht op inhoud predikantschap</w:t>
      </w:r>
    </w:p>
    <w:p w14:paraId="15A300CB" w14:textId="77777777" w:rsidR="000C4725" w:rsidRPr="000C4725" w:rsidRDefault="000C4725" w:rsidP="000C4725">
      <w:pPr>
        <w:numPr>
          <w:ilvl w:val="0"/>
          <w:numId w:val="9"/>
        </w:numPr>
        <w:rPr>
          <w:rFonts w:ascii="Arial" w:eastAsia="MS Mincho" w:hAnsi="Arial" w:cs="Arial"/>
          <w:sz w:val="22"/>
          <w:szCs w:val="22"/>
        </w:rPr>
      </w:pPr>
      <w:r w:rsidRPr="000C4725">
        <w:rPr>
          <w:rFonts w:ascii="Arial" w:eastAsia="MS Mincho" w:hAnsi="Arial" w:cs="Arial"/>
          <w:sz w:val="22"/>
          <w:szCs w:val="22"/>
        </w:rPr>
        <w:t>Aandacht voor vormende vragen m.b.t. het ambt</w:t>
      </w:r>
    </w:p>
    <w:p w14:paraId="29623A33" w14:textId="77777777" w:rsidR="000C4725" w:rsidRPr="000C4725" w:rsidRDefault="000C4725" w:rsidP="000C4725">
      <w:pPr>
        <w:numPr>
          <w:ilvl w:val="0"/>
          <w:numId w:val="9"/>
        </w:numPr>
        <w:rPr>
          <w:rFonts w:ascii="Arial" w:eastAsia="MS Mincho" w:hAnsi="Arial" w:cs="Arial"/>
          <w:sz w:val="22"/>
          <w:szCs w:val="22"/>
        </w:rPr>
      </w:pPr>
      <w:r w:rsidRPr="000C4725">
        <w:rPr>
          <w:rFonts w:ascii="Arial" w:eastAsia="MS Mincho" w:hAnsi="Arial" w:cs="Arial"/>
          <w:sz w:val="22"/>
          <w:szCs w:val="22"/>
        </w:rPr>
        <w:t>Spirituele vorming</w:t>
      </w:r>
    </w:p>
    <w:p w14:paraId="385F70D3" w14:textId="77777777" w:rsidR="000C4725" w:rsidRPr="000C4725" w:rsidRDefault="000C4725" w:rsidP="000C4725">
      <w:pPr>
        <w:rPr>
          <w:rFonts w:ascii="Arial" w:eastAsia="MS Mincho" w:hAnsi="Arial" w:cs="Arial"/>
          <w:sz w:val="22"/>
          <w:szCs w:val="22"/>
        </w:rPr>
      </w:pPr>
    </w:p>
    <w:p w14:paraId="40780E44" w14:textId="77777777" w:rsidR="000C4725" w:rsidRPr="000C4725" w:rsidRDefault="000C4725" w:rsidP="000C4725">
      <w:pPr>
        <w:rPr>
          <w:rFonts w:ascii="Arial" w:eastAsia="MS Mincho" w:hAnsi="Arial" w:cs="Arial"/>
          <w:b/>
          <w:sz w:val="22"/>
          <w:szCs w:val="22"/>
        </w:rPr>
      </w:pPr>
      <w:r w:rsidRPr="000C4725">
        <w:rPr>
          <w:rFonts w:ascii="Arial" w:eastAsia="MS Mincho" w:hAnsi="Arial" w:cs="Arial"/>
          <w:b/>
          <w:sz w:val="22"/>
          <w:szCs w:val="22"/>
        </w:rPr>
        <w:t>Vorm</w:t>
      </w:r>
    </w:p>
    <w:p w14:paraId="58C828B5" w14:textId="77777777" w:rsidR="000C4725" w:rsidRPr="000C4725" w:rsidRDefault="000C4725" w:rsidP="000C4725">
      <w:pPr>
        <w:rPr>
          <w:rFonts w:ascii="Arial" w:eastAsia="MS Mincho" w:hAnsi="Arial" w:cs="Arial"/>
          <w:sz w:val="22"/>
          <w:szCs w:val="22"/>
        </w:rPr>
      </w:pPr>
      <w:r w:rsidRPr="000C4725">
        <w:rPr>
          <w:rFonts w:ascii="Arial" w:eastAsia="MS Mincho" w:hAnsi="Arial" w:cs="Arial"/>
          <w:sz w:val="22"/>
          <w:szCs w:val="22"/>
        </w:rPr>
        <w:t xml:space="preserve">In enkele blokken staan seminariumbijeenkomsten gepland, met de frequentie van tweewekelijkse bijeenkomsten op  vrijdagmiddag. Dit is op dagen dat er ook  ochtendcolleges plaatsvinden. De bijeenkomsten maken deel uit van het studieprogramma van de tweejarige masterroute en zijn verplicht voor de hele studieduur. Aanwezigheid bij de in het rooster geplande bijeenkomsten wordt door de seminariumstaf bijgehouden. Deinhoud van de bijeenkomsten wordt door de staf bepaald en geleid, maar er kunnen ook bijeenkomsten worden ingevuld door studenten of gastsprekers. </w:t>
      </w:r>
    </w:p>
    <w:p w14:paraId="11CE9813" w14:textId="77777777" w:rsidR="000C4725" w:rsidRPr="000C4725" w:rsidRDefault="000C4725" w:rsidP="000C4725">
      <w:pPr>
        <w:rPr>
          <w:rFonts w:ascii="Arial" w:eastAsia="MS Mincho" w:hAnsi="Arial" w:cs="Arial"/>
          <w:sz w:val="22"/>
          <w:szCs w:val="22"/>
        </w:rPr>
      </w:pPr>
      <w:r w:rsidRPr="000C4725">
        <w:rPr>
          <w:rFonts w:ascii="Arial" w:eastAsia="MS Mincho" w:hAnsi="Arial" w:cs="Arial"/>
          <w:sz w:val="22"/>
          <w:szCs w:val="22"/>
        </w:rPr>
        <w:t xml:space="preserve">In het rooster staan de data van de bijeenkomsten in 2017-2018. Er zijn ook enkele seminariumactiviteiten die op andere dagen plaatsvinden, zoals het bijwonen van een proponentsexamen of proefviering van medestudenten. </w:t>
      </w:r>
    </w:p>
    <w:p w14:paraId="3DACCF18" w14:textId="77777777" w:rsidR="000C4725" w:rsidRPr="000C4725" w:rsidRDefault="000C4725" w:rsidP="000C4725">
      <w:pPr>
        <w:rPr>
          <w:rFonts w:ascii="Arial" w:eastAsia="MS Mincho" w:hAnsi="Arial" w:cs="Arial"/>
          <w:sz w:val="22"/>
          <w:szCs w:val="22"/>
        </w:rPr>
      </w:pPr>
      <w:r w:rsidRPr="000C4725">
        <w:rPr>
          <w:rFonts w:ascii="Arial" w:eastAsia="MS Mincho" w:hAnsi="Arial" w:cs="Arial"/>
          <w:sz w:val="22"/>
          <w:szCs w:val="22"/>
        </w:rPr>
        <w:t>In een jaar komt aan bod:</w:t>
      </w:r>
    </w:p>
    <w:p w14:paraId="29919C6B"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Persoonlijke en gezamenlijke reflectie op geloofsthema’s</w:t>
      </w:r>
    </w:p>
    <w:p w14:paraId="522A8066"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Verdieping in actuele en voor de Remonstranten relevante theologische en/of kerkelijke onderwerpen</w:t>
      </w:r>
    </w:p>
    <w:p w14:paraId="438CA67E"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Liturgische oefeningen. Preekoefeningen, gebeden, uitvoeren van rituelen,  etc.</w:t>
      </w:r>
    </w:p>
    <w:p w14:paraId="05DBF6A9"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Kennismaking met structuur en activiteiten van de Remonstranten als landelijke kerk, deelname aan de Algemene Vergadering in juni met voorbereidende bespreking aan de hand van de handelingen. Organisatie lokaal.</w:t>
      </w:r>
    </w:p>
    <w:p w14:paraId="62925E6D"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Remonstranten en Oecumene</w:t>
      </w:r>
    </w:p>
    <w:p w14:paraId="243D5BCF"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Bezoek aan remonstrantse kerkdiensten buiten de eigen gemeente, waaronder een met viering van het avondmaal, een bijzondere dienst (bijv. uitvaart) en een naar keuze; en daar volgens een op te geven format een  reflectieverslag over schrijven. Zo mogelijk gezamenlijk.</w:t>
      </w:r>
    </w:p>
    <w:p w14:paraId="60F7D05D"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 xml:space="preserve">(Eerdere) beroepspraktijk van student in relatie tot remonstrants predikantschap </w:t>
      </w:r>
    </w:p>
    <w:p w14:paraId="1E017A85"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Een langere gezamenlijke activiteit, bijv. iets cultureels en samen eten</w:t>
      </w:r>
    </w:p>
    <w:p w14:paraId="39C60806" w14:textId="77777777" w:rsidR="000C4725" w:rsidRPr="000C4725" w:rsidRDefault="000C4725" w:rsidP="000C4725">
      <w:pPr>
        <w:numPr>
          <w:ilvl w:val="0"/>
          <w:numId w:val="10"/>
        </w:numPr>
        <w:rPr>
          <w:rFonts w:ascii="Arial" w:eastAsia="MS Mincho" w:hAnsi="Arial" w:cs="Arial"/>
          <w:sz w:val="22"/>
          <w:szCs w:val="22"/>
        </w:rPr>
      </w:pPr>
      <w:r w:rsidRPr="000C4725">
        <w:rPr>
          <w:rFonts w:ascii="Arial" w:eastAsia="MS Mincho" w:hAnsi="Arial" w:cs="Arial"/>
          <w:sz w:val="22"/>
          <w:szCs w:val="22"/>
        </w:rPr>
        <w:t>Zo mogelijk een langere excursie of studie/vormingsweekend</w:t>
      </w:r>
    </w:p>
    <w:p w14:paraId="7D2EA17F" w14:textId="77777777" w:rsidR="000C4725" w:rsidRPr="000C4725" w:rsidRDefault="000C4725" w:rsidP="000C4725">
      <w:pPr>
        <w:rPr>
          <w:rFonts w:ascii="Arial" w:eastAsia="MS Mincho" w:hAnsi="Arial" w:cs="Arial"/>
          <w:sz w:val="22"/>
          <w:szCs w:val="22"/>
        </w:rPr>
      </w:pPr>
      <w:r w:rsidRPr="000C4725">
        <w:rPr>
          <w:rFonts w:ascii="Arial" w:eastAsia="MS Mincho" w:hAnsi="Arial" w:cs="Arial"/>
          <w:sz w:val="22"/>
          <w:szCs w:val="22"/>
        </w:rPr>
        <w:lastRenderedPageBreak/>
        <w:t>Het geheel van de deelname aan de seminarium activiteiten en het uitvoeren van de aangegeven taken staat voor 6 ECTS die in de loop van de studietijd worden opgebouwd. Studenten houden zelf een overzicht bij van de door hen gevolgde seminariumactivitieten. Dit overzicht heeft, indien goedgekeurd, de status van een afgeronde module.</w:t>
      </w:r>
    </w:p>
    <w:p w14:paraId="00F684BE" w14:textId="77777777" w:rsidR="000C4725" w:rsidRPr="000C4725" w:rsidRDefault="000C4725" w:rsidP="000C4725">
      <w:pPr>
        <w:rPr>
          <w:rFonts w:ascii="Arial" w:eastAsia="MS Mincho" w:hAnsi="Arial" w:cs="Arial"/>
          <w:sz w:val="22"/>
          <w:szCs w:val="22"/>
        </w:rPr>
      </w:pPr>
      <w:r w:rsidRPr="000C4725">
        <w:rPr>
          <w:rFonts w:ascii="Arial" w:eastAsia="MS Mincho" w:hAnsi="Arial" w:cs="Arial"/>
          <w:sz w:val="22"/>
          <w:szCs w:val="22"/>
        </w:rPr>
        <w:t>.</w:t>
      </w:r>
    </w:p>
    <w:p w14:paraId="0C4F2D64" w14:textId="77777777" w:rsidR="000C4725" w:rsidRPr="000C4725" w:rsidRDefault="000C4725" w:rsidP="000C4725">
      <w:pPr>
        <w:rPr>
          <w:rFonts w:ascii="Arial" w:eastAsia="MS Mincho" w:hAnsi="Arial" w:cs="Arial"/>
          <w:sz w:val="22"/>
          <w:szCs w:val="22"/>
        </w:rPr>
      </w:pPr>
      <w:r w:rsidRPr="000C4725">
        <w:rPr>
          <w:rFonts w:ascii="Arial" w:eastAsia="MS Mincho" w:hAnsi="Arial" w:cs="Arial"/>
          <w:sz w:val="22"/>
          <w:szCs w:val="22"/>
        </w:rPr>
        <w:t>Bij vragen over het kunnen opvoeren van een bepaalde activiteit als seminariumactiviteit: graag overleggen met de staf en vragen om goedkeuring vooraf.</w:t>
      </w:r>
    </w:p>
    <w:p w14:paraId="548D09EE" w14:textId="77777777" w:rsidR="000C4725" w:rsidRPr="000C4725" w:rsidRDefault="000C4725" w:rsidP="000C4725">
      <w:pPr>
        <w:rPr>
          <w:rFonts w:ascii="Arial" w:eastAsia="MS Mincho" w:hAnsi="Arial" w:cs="Arial"/>
          <w:sz w:val="22"/>
          <w:szCs w:val="22"/>
        </w:rPr>
      </w:pPr>
    </w:p>
    <w:p w14:paraId="41C2C212"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De benodigde studiepunten zijn bij een studieduur van 2 jaar met een geregelde deelname goed te behalen. Bij een studieduur van 1 jaar is dat met een extra intensieve inzet ook te doen. Het seminarium zet zich in voor een voldoende gevarieerd en rijk aanbod aan mogelijkheden om aan de doelen tegemoet te komen.</w:t>
      </w:r>
    </w:p>
    <w:p w14:paraId="679BFD29" w14:textId="77777777" w:rsidR="000C4725" w:rsidRPr="000C4725" w:rsidRDefault="000C4725" w:rsidP="000C4725">
      <w:pPr>
        <w:rPr>
          <w:rFonts w:ascii="Arial" w:eastAsia="Calibri" w:hAnsi="Arial" w:cs="Arial"/>
          <w:sz w:val="22"/>
          <w:szCs w:val="22"/>
          <w:lang w:eastAsia="en-US"/>
        </w:rPr>
      </w:pPr>
    </w:p>
    <w:p w14:paraId="664BF8D1" w14:textId="77777777" w:rsidR="000C4725" w:rsidRPr="000C4725" w:rsidRDefault="000C4725" w:rsidP="000C4725">
      <w:pPr>
        <w:rPr>
          <w:rFonts w:ascii="Arial" w:eastAsia="Calibri" w:hAnsi="Arial" w:cs="Arial"/>
          <w:sz w:val="22"/>
          <w:szCs w:val="22"/>
          <w:lang w:val="en-US" w:eastAsia="en-US"/>
        </w:rPr>
      </w:pPr>
      <w:r w:rsidRPr="000C4725">
        <w:rPr>
          <w:rFonts w:ascii="Arial" w:eastAsia="Calibri" w:hAnsi="Arial" w:cs="Arial"/>
          <w:sz w:val="22"/>
          <w:szCs w:val="22"/>
          <w:lang w:val="en-US" w:eastAsia="en-US"/>
        </w:rPr>
        <w:t>Bijwonen seminarium-middagen</w:t>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t>0,15 ECTS</w:t>
      </w:r>
    </w:p>
    <w:p w14:paraId="0B954B7C" w14:textId="77777777" w:rsidR="000C4725" w:rsidRPr="000C4725" w:rsidRDefault="000C4725" w:rsidP="000C4725">
      <w:pPr>
        <w:numPr>
          <w:ilvl w:val="0"/>
          <w:numId w:val="10"/>
        </w:numPr>
        <w:contextualSpacing/>
        <w:rPr>
          <w:rFonts w:ascii="Arial" w:eastAsia="Calibri" w:hAnsi="Arial" w:cs="Arial"/>
          <w:sz w:val="22"/>
          <w:szCs w:val="22"/>
          <w:lang w:eastAsia="en-US"/>
        </w:rPr>
      </w:pPr>
      <w:r w:rsidRPr="000C4725">
        <w:rPr>
          <w:rFonts w:ascii="Arial" w:eastAsia="Calibri" w:hAnsi="Arial" w:cs="Arial"/>
          <w:sz w:val="22"/>
          <w:szCs w:val="22"/>
          <w:lang w:eastAsia="en-US"/>
        </w:rPr>
        <w:t>idem, met leeswerk of reflectieopdracht</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0,25 ECTS</w:t>
      </w:r>
    </w:p>
    <w:p w14:paraId="797D9A8D"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Veldonderzoek en verwerking (bijv. tempeltest)</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0,25 ECTS</w:t>
      </w:r>
    </w:p>
    <w:p w14:paraId="629F1080"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Bijwonen nascholingsbijeenkomst, al naar gelang</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Pr>
          <w:rFonts w:ascii="Arial" w:eastAsia="Calibri" w:hAnsi="Arial" w:cs="Arial"/>
          <w:sz w:val="22"/>
          <w:szCs w:val="22"/>
          <w:lang w:eastAsia="en-US"/>
        </w:rPr>
        <w:tab/>
      </w:r>
      <w:r w:rsidRPr="000C4725">
        <w:rPr>
          <w:rFonts w:ascii="Arial" w:eastAsia="Calibri" w:hAnsi="Arial" w:cs="Arial"/>
          <w:sz w:val="22"/>
          <w:szCs w:val="22"/>
          <w:lang w:eastAsia="en-US"/>
        </w:rPr>
        <w:t>0,15/0,25 ECTS</w:t>
      </w:r>
    </w:p>
    <w:p w14:paraId="0B48F351" w14:textId="77777777" w:rsidR="000C4725" w:rsidRPr="000C4725" w:rsidRDefault="000C4725" w:rsidP="000C4725">
      <w:pPr>
        <w:numPr>
          <w:ilvl w:val="0"/>
          <w:numId w:val="10"/>
        </w:numPr>
        <w:contextualSpacing/>
        <w:rPr>
          <w:rFonts w:ascii="Arial" w:eastAsia="Calibri" w:hAnsi="Arial" w:cs="Arial"/>
          <w:sz w:val="22"/>
          <w:szCs w:val="22"/>
          <w:lang w:eastAsia="en-US"/>
        </w:rPr>
      </w:pPr>
      <w:r w:rsidRPr="000C4725">
        <w:rPr>
          <w:rFonts w:ascii="Arial" w:eastAsia="Calibri" w:hAnsi="Arial" w:cs="Arial"/>
          <w:sz w:val="22"/>
          <w:szCs w:val="22"/>
          <w:lang w:eastAsia="en-US"/>
        </w:rPr>
        <w:t>idem, gevolgd door verslag (1200 woorden)</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0,30 ECTS</w:t>
      </w:r>
    </w:p>
    <w:p w14:paraId="08AB24B9" w14:textId="77777777" w:rsidR="000C4725" w:rsidRPr="000C4725" w:rsidRDefault="000C4725" w:rsidP="000C4725">
      <w:pPr>
        <w:numPr>
          <w:ilvl w:val="0"/>
          <w:numId w:val="10"/>
        </w:numPr>
        <w:contextualSpacing/>
        <w:rPr>
          <w:rFonts w:ascii="Arial" w:eastAsia="Calibri" w:hAnsi="Arial" w:cs="Arial"/>
          <w:sz w:val="22"/>
          <w:szCs w:val="22"/>
          <w:lang w:val="en-US" w:eastAsia="en-US"/>
        </w:rPr>
      </w:pPr>
      <w:r w:rsidRPr="000C4725">
        <w:rPr>
          <w:rFonts w:ascii="Arial" w:eastAsia="Calibri" w:hAnsi="Arial" w:cs="Arial"/>
          <w:sz w:val="22"/>
          <w:szCs w:val="22"/>
          <w:lang w:val="en-US" w:eastAsia="en-US"/>
        </w:rPr>
        <w:t>idem, verslag en presentatie</w:t>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Pr>
          <w:rFonts w:ascii="Arial" w:eastAsia="Calibri" w:hAnsi="Arial" w:cs="Arial"/>
          <w:sz w:val="22"/>
          <w:szCs w:val="22"/>
          <w:lang w:val="en-US" w:eastAsia="en-US"/>
        </w:rPr>
        <w:tab/>
      </w:r>
      <w:r w:rsidRPr="000C4725">
        <w:rPr>
          <w:rFonts w:ascii="Arial" w:eastAsia="Calibri" w:hAnsi="Arial" w:cs="Arial"/>
          <w:sz w:val="22"/>
          <w:szCs w:val="22"/>
          <w:lang w:val="en-US" w:eastAsia="en-US"/>
        </w:rPr>
        <w:t>0,40 ECTS</w:t>
      </w:r>
    </w:p>
    <w:p w14:paraId="28AC8CD3" w14:textId="77777777" w:rsidR="000C4725" w:rsidRPr="000C4725" w:rsidRDefault="000C4725" w:rsidP="000C4725">
      <w:pPr>
        <w:rPr>
          <w:rFonts w:ascii="Arial" w:eastAsia="Calibri" w:hAnsi="Arial" w:cs="Arial"/>
          <w:sz w:val="22"/>
          <w:szCs w:val="22"/>
          <w:lang w:val="en-US" w:eastAsia="en-US"/>
        </w:rPr>
      </w:pPr>
      <w:r w:rsidRPr="000C4725">
        <w:rPr>
          <w:rFonts w:ascii="Arial" w:eastAsia="Calibri" w:hAnsi="Arial" w:cs="Arial"/>
          <w:sz w:val="22"/>
          <w:szCs w:val="22"/>
          <w:lang w:val="en-US" w:eastAsia="en-US"/>
        </w:rPr>
        <w:t>Bijwonen Algemene Vergadering (juni)</w:t>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t>0,20 ECTS</w:t>
      </w:r>
    </w:p>
    <w:p w14:paraId="7EA3364B" w14:textId="77777777" w:rsidR="000C4725" w:rsidRPr="000C4725" w:rsidRDefault="000C4725" w:rsidP="000C4725">
      <w:pPr>
        <w:numPr>
          <w:ilvl w:val="0"/>
          <w:numId w:val="10"/>
        </w:numPr>
        <w:contextualSpacing/>
        <w:rPr>
          <w:rFonts w:ascii="Arial" w:eastAsia="Calibri" w:hAnsi="Arial" w:cs="Arial"/>
          <w:sz w:val="22"/>
          <w:szCs w:val="22"/>
          <w:lang w:val="en-US" w:eastAsia="en-US"/>
        </w:rPr>
      </w:pPr>
      <w:r w:rsidRPr="000C4725">
        <w:rPr>
          <w:rFonts w:ascii="Arial" w:eastAsia="Calibri" w:hAnsi="Arial" w:cs="Arial"/>
          <w:sz w:val="22"/>
          <w:szCs w:val="22"/>
          <w:lang w:val="en-US" w:eastAsia="en-US"/>
        </w:rPr>
        <w:t>idem, met verslag</w:t>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t>0,30 ECTS</w:t>
      </w:r>
    </w:p>
    <w:p w14:paraId="5666CB90" w14:textId="77777777" w:rsidR="000C4725" w:rsidRPr="000C4725" w:rsidRDefault="000C4725" w:rsidP="000C4725">
      <w:pPr>
        <w:rPr>
          <w:rFonts w:ascii="Arial" w:eastAsia="Calibri" w:hAnsi="Arial" w:cs="Arial"/>
          <w:sz w:val="22"/>
          <w:szCs w:val="22"/>
          <w:lang w:val="en-US" w:eastAsia="en-US"/>
        </w:rPr>
      </w:pPr>
      <w:r w:rsidRPr="000C4725">
        <w:rPr>
          <w:rFonts w:ascii="Arial" w:eastAsia="Calibri" w:hAnsi="Arial" w:cs="Arial"/>
          <w:sz w:val="22"/>
          <w:szCs w:val="22"/>
          <w:lang w:val="en-US" w:eastAsia="en-US"/>
        </w:rPr>
        <w:t>Bijwonen Beraadsdag</w:t>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t>0,25 ECTS</w:t>
      </w:r>
    </w:p>
    <w:p w14:paraId="409C37F1" w14:textId="77777777" w:rsidR="000C4725" w:rsidRPr="000C4725" w:rsidRDefault="000C4725" w:rsidP="000C4725">
      <w:pPr>
        <w:numPr>
          <w:ilvl w:val="0"/>
          <w:numId w:val="10"/>
        </w:numPr>
        <w:contextualSpacing/>
        <w:rPr>
          <w:rFonts w:ascii="Arial" w:eastAsia="Calibri" w:hAnsi="Arial" w:cs="Arial"/>
          <w:sz w:val="22"/>
          <w:szCs w:val="22"/>
          <w:lang w:val="en-US" w:eastAsia="en-US"/>
        </w:rPr>
      </w:pPr>
      <w:r w:rsidRPr="000C4725">
        <w:rPr>
          <w:rFonts w:ascii="Arial" w:eastAsia="Calibri" w:hAnsi="Arial" w:cs="Arial"/>
          <w:sz w:val="22"/>
          <w:szCs w:val="22"/>
          <w:lang w:val="en-US" w:eastAsia="en-US"/>
        </w:rPr>
        <w:t>idem, met verslag</w:t>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t>0,35 ECTS</w:t>
      </w:r>
    </w:p>
    <w:p w14:paraId="441AF038" w14:textId="77777777" w:rsidR="000C4725" w:rsidRPr="000C4725" w:rsidRDefault="000C4725" w:rsidP="000C4725">
      <w:pPr>
        <w:rPr>
          <w:rFonts w:ascii="Arial" w:eastAsia="Calibri" w:hAnsi="Arial" w:cs="Arial"/>
          <w:sz w:val="22"/>
          <w:szCs w:val="22"/>
          <w:lang w:val="en-US" w:eastAsia="en-US"/>
        </w:rPr>
      </w:pPr>
      <w:r w:rsidRPr="000C4725">
        <w:rPr>
          <w:rFonts w:ascii="Arial" w:eastAsia="Calibri" w:hAnsi="Arial" w:cs="Arial"/>
          <w:sz w:val="22"/>
          <w:szCs w:val="22"/>
          <w:lang w:val="en-US" w:eastAsia="en-US"/>
        </w:rPr>
        <w:t xml:space="preserve">Deelname </w:t>
      </w:r>
      <w:r>
        <w:rPr>
          <w:rFonts w:ascii="Arial" w:eastAsia="Calibri" w:hAnsi="Arial" w:cs="Arial"/>
          <w:sz w:val="22"/>
          <w:szCs w:val="22"/>
          <w:lang w:val="en-US" w:eastAsia="en-US"/>
        </w:rPr>
        <w:t xml:space="preserve">(eventuele) </w:t>
      </w:r>
      <w:r w:rsidRPr="000C4725">
        <w:rPr>
          <w:rFonts w:ascii="Arial" w:eastAsia="Calibri" w:hAnsi="Arial" w:cs="Arial"/>
          <w:sz w:val="22"/>
          <w:szCs w:val="22"/>
          <w:lang w:val="en-US" w:eastAsia="en-US"/>
        </w:rPr>
        <w:t>studiereis Salisbury 201</w:t>
      </w:r>
      <w:r>
        <w:rPr>
          <w:rFonts w:ascii="Arial" w:eastAsia="Calibri" w:hAnsi="Arial" w:cs="Arial"/>
          <w:sz w:val="22"/>
          <w:szCs w:val="22"/>
          <w:lang w:val="en-US" w:eastAsia="en-US"/>
        </w:rPr>
        <w:t>8</w:t>
      </w:r>
      <w:r w:rsidRPr="000C4725">
        <w:rPr>
          <w:rFonts w:ascii="Arial" w:eastAsia="Calibri" w:hAnsi="Arial" w:cs="Arial"/>
          <w:sz w:val="22"/>
          <w:szCs w:val="22"/>
          <w:lang w:val="en-US" w:eastAsia="en-US"/>
        </w:rPr>
        <w:tab/>
      </w:r>
      <w:r w:rsidRPr="000C4725">
        <w:rPr>
          <w:rFonts w:ascii="Arial" w:eastAsia="Calibri" w:hAnsi="Arial" w:cs="Arial"/>
          <w:sz w:val="22"/>
          <w:szCs w:val="22"/>
          <w:lang w:val="en-US" w:eastAsia="en-US"/>
        </w:rPr>
        <w:tab/>
      </w:r>
      <w:r>
        <w:rPr>
          <w:rFonts w:ascii="Arial" w:eastAsia="Calibri" w:hAnsi="Arial" w:cs="Arial"/>
          <w:sz w:val="22"/>
          <w:szCs w:val="22"/>
          <w:lang w:val="en-US" w:eastAsia="en-US"/>
        </w:rPr>
        <w:tab/>
      </w:r>
      <w:r w:rsidRPr="000C4725">
        <w:rPr>
          <w:rFonts w:ascii="Arial" w:eastAsia="Calibri" w:hAnsi="Arial" w:cs="Arial"/>
          <w:sz w:val="22"/>
          <w:szCs w:val="22"/>
          <w:lang w:val="en-US" w:eastAsia="en-US"/>
        </w:rPr>
        <w:t>1,00 ECTS</w:t>
      </w:r>
    </w:p>
    <w:p w14:paraId="587E5BC0" w14:textId="77777777" w:rsidR="000C4725" w:rsidRPr="000C4725" w:rsidRDefault="000C4725" w:rsidP="000C4725">
      <w:pPr>
        <w:rPr>
          <w:rFonts w:ascii="Arial" w:eastAsia="Calibri" w:hAnsi="Arial" w:cs="Arial"/>
          <w:sz w:val="22"/>
          <w:szCs w:val="22"/>
          <w:lang w:val="en-US" w:eastAsia="en-US"/>
        </w:rPr>
      </w:pPr>
    </w:p>
    <w:p w14:paraId="0292B290" w14:textId="77777777" w:rsidR="000C4725" w:rsidRPr="000C4725" w:rsidRDefault="000C4725" w:rsidP="000C4725">
      <w:pPr>
        <w:rPr>
          <w:rFonts w:ascii="Arial" w:eastAsia="Calibri" w:hAnsi="Arial" w:cs="Arial"/>
          <w:i/>
          <w:sz w:val="22"/>
          <w:szCs w:val="22"/>
          <w:lang w:val="en-US" w:eastAsia="en-US"/>
        </w:rPr>
      </w:pPr>
      <w:r w:rsidRPr="000C4725">
        <w:rPr>
          <w:rFonts w:ascii="Arial" w:eastAsia="Calibri" w:hAnsi="Arial" w:cs="Arial"/>
          <w:i/>
          <w:sz w:val="22"/>
          <w:szCs w:val="22"/>
          <w:lang w:val="en-US" w:eastAsia="en-US"/>
        </w:rPr>
        <w:t>Overige activiteiten in overleg</w:t>
      </w:r>
    </w:p>
    <w:p w14:paraId="50D901AC" w14:textId="77777777" w:rsidR="000C4725" w:rsidRPr="000C4725" w:rsidRDefault="000C4725" w:rsidP="000C4725">
      <w:pPr>
        <w:rPr>
          <w:rFonts w:ascii="Arial" w:eastAsia="Calibri" w:hAnsi="Arial" w:cs="Arial"/>
          <w:i/>
          <w:sz w:val="22"/>
          <w:szCs w:val="22"/>
          <w:lang w:val="en-US" w:eastAsia="en-US"/>
        </w:rPr>
      </w:pPr>
    </w:p>
    <w:p w14:paraId="302208A4" w14:textId="77777777" w:rsidR="000C4725" w:rsidRPr="000C4725" w:rsidRDefault="000C4725" w:rsidP="000C4725">
      <w:pPr>
        <w:rPr>
          <w:rFonts w:ascii="Arial" w:eastAsia="Calibri" w:hAnsi="Arial" w:cs="Arial"/>
          <w:sz w:val="22"/>
          <w:szCs w:val="22"/>
          <w:lang w:val="en-US" w:eastAsia="en-US"/>
        </w:rPr>
      </w:pPr>
    </w:p>
    <w:p w14:paraId="24B24E4D" w14:textId="77777777" w:rsidR="000C4725" w:rsidRPr="000C4725" w:rsidRDefault="000C4725" w:rsidP="000C4725">
      <w:pPr>
        <w:rPr>
          <w:rFonts w:ascii="Arial" w:eastAsia="Calibri" w:hAnsi="Arial" w:cs="Arial"/>
          <w:sz w:val="22"/>
          <w:szCs w:val="22"/>
          <w:lang w:val="en-US" w:eastAsia="en-US"/>
        </w:rPr>
      </w:pPr>
      <w:r w:rsidRPr="000C4725">
        <w:rPr>
          <w:rFonts w:ascii="Arial" w:eastAsia="Calibri" w:hAnsi="Arial" w:cs="Arial"/>
          <w:sz w:val="22"/>
          <w:szCs w:val="22"/>
          <w:lang w:val="en-US" w:eastAsia="en-US"/>
        </w:rPr>
        <w:t>Voorbeeld berekening van punten:</w:t>
      </w:r>
    </w:p>
    <w:p w14:paraId="6772A7D4" w14:textId="77777777" w:rsidR="000C4725" w:rsidRPr="000C4725" w:rsidRDefault="000C4725" w:rsidP="000C4725">
      <w:pPr>
        <w:rPr>
          <w:rFonts w:ascii="Arial" w:eastAsia="Calibri" w:hAnsi="Arial" w:cs="Arial"/>
          <w:sz w:val="22"/>
          <w:szCs w:val="22"/>
          <w:lang w:val="en-US" w:eastAsia="en-US"/>
        </w:rPr>
      </w:pPr>
    </w:p>
    <w:p w14:paraId="349D5146"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6 seminariummiddagen 2017</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0,15</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0,90</w:t>
      </w:r>
    </w:p>
    <w:p w14:paraId="1243BB6E"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1 seminariummiddag tempeltest</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0,25</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0,25</w:t>
      </w:r>
    </w:p>
    <w:p w14:paraId="4B7A2C00"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1 nascholingsbijeenkomst najaar 2017</w:t>
      </w:r>
      <w:r w:rsidRPr="000C4725">
        <w:rPr>
          <w:rFonts w:ascii="Arial" w:eastAsia="Calibri" w:hAnsi="Arial" w:cs="Arial"/>
          <w:sz w:val="22"/>
          <w:szCs w:val="22"/>
          <w:lang w:eastAsia="en-US"/>
        </w:rPr>
        <w:tab/>
        <w:t>0,15</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0,15</w:t>
      </w:r>
    </w:p>
    <w:p w14:paraId="28F6C8F4"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5 seminariumbijeenkomsten 2018</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0,15</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0,75</w:t>
      </w:r>
      <w:r w:rsidRPr="000C4725">
        <w:rPr>
          <w:rFonts w:ascii="Arial" w:eastAsia="Calibri" w:hAnsi="Arial" w:cs="Arial"/>
          <w:sz w:val="22"/>
          <w:szCs w:val="22"/>
          <w:lang w:eastAsia="en-US"/>
        </w:rPr>
        <w:tab/>
      </w:r>
    </w:p>
    <w:p w14:paraId="1E880106"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3 seminariumbijenkomsten plus</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0,40</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1,20</w:t>
      </w:r>
    </w:p>
    <w:p w14:paraId="629C087D"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1 nascholingsdag</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Pr="000C4725">
        <w:rPr>
          <w:rFonts w:ascii="Arial" w:eastAsia="Calibri" w:hAnsi="Arial" w:cs="Arial"/>
          <w:sz w:val="22"/>
          <w:szCs w:val="22"/>
          <w:lang w:eastAsia="en-US"/>
        </w:rPr>
        <w:t>0,25</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0,25</w:t>
      </w:r>
    </w:p>
    <w:p w14:paraId="16FE7DED"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1 andere nascholing</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0,15</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0,15</w:t>
      </w:r>
    </w:p>
    <w:p w14:paraId="3C31B0C2"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Salisbury</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1,00</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1,00</w:t>
      </w:r>
    </w:p>
    <w:p w14:paraId="5956DD23" w14:textId="77777777" w:rsidR="000C4725" w:rsidRPr="000C4725" w:rsidRDefault="000C4725" w:rsidP="000C4725">
      <w:pPr>
        <w:rPr>
          <w:rFonts w:ascii="Arial" w:eastAsia="Calibri" w:hAnsi="Arial" w:cs="Arial"/>
          <w:sz w:val="22"/>
          <w:szCs w:val="22"/>
          <w:lang w:eastAsia="en-US"/>
        </w:rPr>
      </w:pPr>
    </w:p>
    <w:p w14:paraId="746E7FAC"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Totaal</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t>4,65 ECTS</w:t>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r w:rsidRPr="000C4725">
        <w:rPr>
          <w:rFonts w:ascii="Arial" w:eastAsia="Calibri" w:hAnsi="Arial" w:cs="Arial"/>
          <w:sz w:val="22"/>
          <w:szCs w:val="22"/>
          <w:lang w:eastAsia="en-US"/>
        </w:rPr>
        <w:tab/>
      </w:r>
    </w:p>
    <w:p w14:paraId="4E24E245" w14:textId="77777777" w:rsidR="000C4725" w:rsidRPr="000C4725" w:rsidRDefault="000C4725" w:rsidP="000C4725">
      <w:pPr>
        <w:rPr>
          <w:rFonts w:ascii="Arial" w:eastAsia="Calibri" w:hAnsi="Arial" w:cs="Arial"/>
          <w:sz w:val="22"/>
          <w:szCs w:val="22"/>
          <w:lang w:eastAsia="en-US"/>
        </w:rPr>
      </w:pPr>
      <w:r w:rsidRPr="000C4725">
        <w:rPr>
          <w:rFonts w:ascii="Arial" w:eastAsia="Calibri" w:hAnsi="Arial" w:cs="Arial"/>
          <w:sz w:val="22"/>
          <w:szCs w:val="22"/>
          <w:lang w:eastAsia="en-US"/>
        </w:rPr>
        <w:t>Als coördinator zal Elza Kuyk tussentijds de overzichten opvragen en bij het afsluiten van de opleiding vaststellen of aan de vereisten is voldaan.</w:t>
      </w:r>
    </w:p>
    <w:p w14:paraId="78094369" w14:textId="77777777" w:rsidR="000C4725" w:rsidRPr="000C4725" w:rsidRDefault="000C4725" w:rsidP="000C4725">
      <w:pPr>
        <w:rPr>
          <w:rFonts w:ascii="Arial" w:eastAsia="Calibri" w:hAnsi="Arial" w:cs="Arial"/>
          <w:sz w:val="22"/>
          <w:szCs w:val="22"/>
          <w:lang w:eastAsia="en-US"/>
        </w:rPr>
      </w:pPr>
    </w:p>
    <w:p w14:paraId="166C04E3" w14:textId="77777777" w:rsidR="004C1C4B" w:rsidRPr="00874DC9" w:rsidRDefault="004C1C4B" w:rsidP="00F02A5B">
      <w:pPr>
        <w:rPr>
          <w:rFonts w:ascii="Arial" w:hAnsi="Arial" w:cs="Arial"/>
          <w:sz w:val="22"/>
          <w:szCs w:val="22"/>
        </w:rPr>
      </w:pPr>
    </w:p>
    <w:p w14:paraId="4904481D" w14:textId="77777777" w:rsidR="00DD6E3F" w:rsidRPr="00874DC9" w:rsidRDefault="00DD6E3F" w:rsidP="00330959">
      <w:pPr>
        <w:pStyle w:val="Lijstalinea"/>
        <w:numPr>
          <w:ilvl w:val="0"/>
          <w:numId w:val="8"/>
        </w:numPr>
        <w:rPr>
          <w:rFonts w:ascii="Arial" w:hAnsi="Arial" w:cs="Arial"/>
          <w:b/>
          <w:sz w:val="22"/>
          <w:szCs w:val="22"/>
        </w:rPr>
      </w:pPr>
      <w:r w:rsidRPr="00874DC9">
        <w:rPr>
          <w:rFonts w:ascii="Arial" w:hAnsi="Arial" w:cs="Arial"/>
          <w:b/>
          <w:sz w:val="22"/>
          <w:szCs w:val="22"/>
        </w:rPr>
        <w:t>Planning in perioden</w:t>
      </w:r>
    </w:p>
    <w:p w14:paraId="444F5D99" w14:textId="77777777" w:rsidR="00FF5547" w:rsidRPr="00874DC9" w:rsidRDefault="00FF5547" w:rsidP="00FF5547">
      <w:pPr>
        <w:pStyle w:val="Lijstalinea"/>
        <w:rPr>
          <w:rFonts w:ascii="Arial" w:hAnsi="Arial" w:cs="Arial"/>
          <w:b/>
          <w:sz w:val="22"/>
          <w:szCs w:val="22"/>
        </w:rPr>
      </w:pPr>
    </w:p>
    <w:p w14:paraId="33C680FD" w14:textId="77777777" w:rsidR="0049792B" w:rsidRPr="00874DC9" w:rsidRDefault="00394641">
      <w:pPr>
        <w:rPr>
          <w:rFonts w:ascii="Arial" w:hAnsi="Arial" w:cs="Arial"/>
          <w:sz w:val="22"/>
          <w:szCs w:val="22"/>
        </w:rPr>
      </w:pPr>
      <w:r w:rsidRPr="00874DC9">
        <w:rPr>
          <w:rFonts w:ascii="Arial" w:hAnsi="Arial" w:cs="Arial"/>
          <w:sz w:val="22"/>
          <w:szCs w:val="22"/>
        </w:rPr>
        <w:t xml:space="preserve">Voor </w:t>
      </w:r>
      <w:r w:rsidR="00C92FE5" w:rsidRPr="00874DC9">
        <w:rPr>
          <w:rFonts w:ascii="Arial" w:hAnsi="Arial" w:cs="Arial"/>
          <w:sz w:val="22"/>
          <w:szCs w:val="22"/>
        </w:rPr>
        <w:t xml:space="preserve">onderwijs </w:t>
      </w:r>
      <w:r w:rsidR="0049792B" w:rsidRPr="00874DC9">
        <w:rPr>
          <w:rFonts w:ascii="Arial" w:hAnsi="Arial" w:cs="Arial"/>
          <w:sz w:val="22"/>
          <w:szCs w:val="22"/>
        </w:rPr>
        <w:t>word</w:t>
      </w:r>
      <w:r w:rsidRPr="00874DC9">
        <w:rPr>
          <w:rFonts w:ascii="Arial" w:hAnsi="Arial" w:cs="Arial"/>
          <w:sz w:val="22"/>
          <w:szCs w:val="22"/>
        </w:rPr>
        <w:t>t ge</w:t>
      </w:r>
      <w:r w:rsidR="0049792B" w:rsidRPr="00874DC9">
        <w:rPr>
          <w:rFonts w:ascii="Arial" w:hAnsi="Arial" w:cs="Arial"/>
          <w:sz w:val="22"/>
          <w:szCs w:val="22"/>
        </w:rPr>
        <w:t xml:space="preserve">geven op </w:t>
      </w:r>
      <w:r w:rsidR="00C92FE5" w:rsidRPr="00874DC9">
        <w:rPr>
          <w:rFonts w:ascii="Arial" w:hAnsi="Arial" w:cs="Arial"/>
          <w:sz w:val="22"/>
          <w:szCs w:val="22"/>
        </w:rPr>
        <w:t>vrijdag</w:t>
      </w:r>
      <w:r w:rsidR="0049792B" w:rsidRPr="00874DC9">
        <w:rPr>
          <w:rFonts w:ascii="Arial" w:hAnsi="Arial" w:cs="Arial"/>
          <w:sz w:val="22"/>
          <w:szCs w:val="22"/>
        </w:rPr>
        <w:t xml:space="preserve"> op de V</w:t>
      </w:r>
      <w:r w:rsidR="003A2B96">
        <w:rPr>
          <w:rFonts w:ascii="Arial" w:hAnsi="Arial" w:cs="Arial"/>
          <w:sz w:val="22"/>
          <w:szCs w:val="22"/>
        </w:rPr>
        <w:t>rije Universiteit in Amsterdam,</w:t>
      </w:r>
      <w:r w:rsidR="0049792B" w:rsidRPr="00874DC9">
        <w:rPr>
          <w:rFonts w:ascii="Arial" w:hAnsi="Arial" w:cs="Arial"/>
          <w:sz w:val="22"/>
          <w:szCs w:val="22"/>
        </w:rPr>
        <w:t xml:space="preserve"> tenzij aangegeven dat het een andere weekdag of elders is. College</w:t>
      </w:r>
      <w:r w:rsidR="00FA7236">
        <w:rPr>
          <w:rFonts w:ascii="Arial" w:hAnsi="Arial" w:cs="Arial"/>
          <w:sz w:val="22"/>
          <w:szCs w:val="22"/>
        </w:rPr>
        <w:t>s</w:t>
      </w:r>
      <w:r w:rsidR="0049792B" w:rsidRPr="00874DC9">
        <w:rPr>
          <w:rFonts w:ascii="Arial" w:hAnsi="Arial" w:cs="Arial"/>
          <w:sz w:val="22"/>
          <w:szCs w:val="22"/>
        </w:rPr>
        <w:t xml:space="preserve"> word</w:t>
      </w:r>
      <w:r w:rsidR="00FA7236">
        <w:rPr>
          <w:rFonts w:ascii="Arial" w:hAnsi="Arial" w:cs="Arial"/>
          <w:sz w:val="22"/>
          <w:szCs w:val="22"/>
        </w:rPr>
        <w:t>en</w:t>
      </w:r>
      <w:r w:rsidR="0049792B" w:rsidRPr="00874DC9">
        <w:rPr>
          <w:rFonts w:ascii="Arial" w:hAnsi="Arial" w:cs="Arial"/>
          <w:sz w:val="22"/>
          <w:szCs w:val="22"/>
        </w:rPr>
        <w:t xml:space="preserve"> gepland in de ochtend </w:t>
      </w:r>
      <w:r w:rsidRPr="00874DC9">
        <w:rPr>
          <w:rFonts w:ascii="Arial" w:hAnsi="Arial" w:cs="Arial"/>
          <w:sz w:val="22"/>
          <w:szCs w:val="22"/>
        </w:rPr>
        <w:t>van 11.00-12.45 uur en van 13.30- 15.</w:t>
      </w:r>
      <w:r w:rsidR="003A2B96">
        <w:rPr>
          <w:rFonts w:ascii="Arial" w:hAnsi="Arial" w:cs="Arial"/>
          <w:sz w:val="22"/>
          <w:szCs w:val="22"/>
        </w:rPr>
        <w:t>15</w:t>
      </w:r>
      <w:r w:rsidRPr="00874DC9">
        <w:rPr>
          <w:rFonts w:ascii="Arial" w:hAnsi="Arial" w:cs="Arial"/>
          <w:sz w:val="22"/>
          <w:szCs w:val="22"/>
        </w:rPr>
        <w:t xml:space="preserve"> uur een seminariumbijeenkomst </w:t>
      </w:r>
      <w:r w:rsidR="0049792B" w:rsidRPr="00874DC9">
        <w:rPr>
          <w:rFonts w:ascii="Arial" w:hAnsi="Arial" w:cs="Arial"/>
          <w:sz w:val="22"/>
          <w:szCs w:val="22"/>
        </w:rPr>
        <w:t xml:space="preserve">(tweewekelijks, in blokken) </w:t>
      </w:r>
      <w:r w:rsidRPr="00874DC9">
        <w:rPr>
          <w:rFonts w:ascii="Arial" w:hAnsi="Arial" w:cs="Arial"/>
          <w:sz w:val="22"/>
          <w:szCs w:val="22"/>
        </w:rPr>
        <w:t>waaraan in principe alle op dat moment i</w:t>
      </w:r>
      <w:r w:rsidR="0049792B" w:rsidRPr="00874DC9">
        <w:rPr>
          <w:rFonts w:ascii="Arial" w:hAnsi="Arial" w:cs="Arial"/>
          <w:sz w:val="22"/>
          <w:szCs w:val="22"/>
        </w:rPr>
        <w:t xml:space="preserve">ngeschreven studenten deelnemen. </w:t>
      </w:r>
    </w:p>
    <w:p w14:paraId="614F2B8C" w14:textId="77777777" w:rsidR="009F29D5" w:rsidRPr="00874DC9" w:rsidRDefault="009F29D5">
      <w:pPr>
        <w:rPr>
          <w:rFonts w:ascii="Arial" w:hAnsi="Arial" w:cs="Arial"/>
          <w:sz w:val="22"/>
          <w:szCs w:val="22"/>
        </w:rPr>
      </w:pPr>
    </w:p>
    <w:p w14:paraId="35467832" w14:textId="77777777" w:rsidR="00CA3099" w:rsidRPr="00874DC9" w:rsidRDefault="00CA3099" w:rsidP="00CA3099">
      <w:pPr>
        <w:pStyle w:val="Lijstalinea"/>
        <w:numPr>
          <w:ilvl w:val="0"/>
          <w:numId w:val="8"/>
        </w:numPr>
        <w:rPr>
          <w:rFonts w:ascii="Arial" w:hAnsi="Arial" w:cs="Arial"/>
          <w:sz w:val="22"/>
          <w:szCs w:val="22"/>
        </w:rPr>
      </w:pPr>
      <w:r w:rsidRPr="00874DC9">
        <w:rPr>
          <w:rFonts w:ascii="Arial" w:hAnsi="Arial" w:cs="Arial"/>
          <w:b/>
          <w:bCs/>
          <w:sz w:val="22"/>
          <w:szCs w:val="22"/>
        </w:rPr>
        <w:t>Proponentsexamen</w:t>
      </w:r>
    </w:p>
    <w:p w14:paraId="6B7DE3F0" w14:textId="77777777" w:rsidR="00CA3099" w:rsidRPr="00874DC9" w:rsidRDefault="00CA3099" w:rsidP="00CA3099">
      <w:pPr>
        <w:rPr>
          <w:rFonts w:ascii="Arial" w:hAnsi="Arial" w:cs="Arial"/>
          <w:sz w:val="22"/>
          <w:szCs w:val="22"/>
        </w:rPr>
      </w:pPr>
    </w:p>
    <w:p w14:paraId="579E5CDB" w14:textId="77777777" w:rsidR="00CA3099" w:rsidRPr="00874DC9" w:rsidRDefault="00CA3099" w:rsidP="00CA3099">
      <w:pPr>
        <w:rPr>
          <w:rFonts w:ascii="Arial" w:hAnsi="Arial" w:cs="Arial"/>
          <w:sz w:val="22"/>
          <w:szCs w:val="22"/>
        </w:rPr>
      </w:pPr>
      <w:r w:rsidRPr="00874DC9">
        <w:rPr>
          <w:rFonts w:ascii="Arial" w:hAnsi="Arial" w:cs="Arial"/>
          <w:sz w:val="22"/>
          <w:szCs w:val="22"/>
        </w:rPr>
        <w:t>De seminariumopleiding wordt afgerond met het proponentsexamen. Dat vindt plaats in ‘de uitgebreide Curatorenvergadering’, waarin, ingevolge de Kerkorde, stemgerechtigd zijn:</w:t>
      </w:r>
    </w:p>
    <w:p w14:paraId="715D2256" w14:textId="77777777" w:rsidR="00CA3099" w:rsidRPr="00874DC9" w:rsidRDefault="00CA3099" w:rsidP="00CA3099">
      <w:pPr>
        <w:rPr>
          <w:rFonts w:ascii="Arial" w:hAnsi="Arial" w:cs="Arial"/>
          <w:sz w:val="22"/>
          <w:szCs w:val="22"/>
        </w:rPr>
      </w:pPr>
      <w:r w:rsidRPr="00874DC9">
        <w:rPr>
          <w:rFonts w:ascii="Arial" w:hAnsi="Arial" w:cs="Arial"/>
          <w:sz w:val="22"/>
          <w:szCs w:val="22"/>
        </w:rPr>
        <w:t>(a) de leden van het College van Curatoren en (b) de afgevaardigden van de gemeenten. Verder maken van die vergadering deel uit, met een raadgevende stem, de aanwezige predikanten (dienstdoend en emeriti), oud-curatoren en leden van de Commissie tot de Zaken (het dagelijks bestuur van de Broederschap).</w:t>
      </w:r>
    </w:p>
    <w:p w14:paraId="1CFB22D9" w14:textId="77777777" w:rsidR="00CA3099" w:rsidRPr="00874DC9" w:rsidRDefault="00CA3099" w:rsidP="00CA3099">
      <w:pPr>
        <w:rPr>
          <w:rFonts w:ascii="Arial" w:hAnsi="Arial" w:cs="Arial"/>
          <w:sz w:val="22"/>
          <w:szCs w:val="22"/>
        </w:rPr>
      </w:pPr>
      <w:r w:rsidRPr="00874DC9">
        <w:rPr>
          <w:rFonts w:ascii="Arial" w:hAnsi="Arial" w:cs="Arial"/>
          <w:sz w:val="22"/>
          <w:szCs w:val="22"/>
        </w:rPr>
        <w:t>In het proponentsexamen zijn verschillende zaken gecombineerd – het heeft een academisch en een kerkelijk aspect. Enerzijds vormt het de afronding van de studie aan het Seminarium, de finale test of alle vakken die daartoe behoren naar behoren zijn bestudeerd. Anderzijds vormt het de toegang tot ‘het ambt van proponent of predikant’ binnen de Broederschap.</w:t>
      </w:r>
    </w:p>
    <w:p w14:paraId="69749DFF" w14:textId="77777777" w:rsidR="00CA3099" w:rsidRPr="00874DC9" w:rsidRDefault="00CA3099" w:rsidP="00CA3099">
      <w:pPr>
        <w:rPr>
          <w:rFonts w:ascii="Arial" w:hAnsi="Arial" w:cs="Arial"/>
          <w:sz w:val="22"/>
          <w:szCs w:val="22"/>
        </w:rPr>
      </w:pPr>
      <w:r w:rsidRPr="00874DC9">
        <w:rPr>
          <w:rFonts w:ascii="Arial" w:hAnsi="Arial" w:cs="Arial"/>
          <w:sz w:val="22"/>
          <w:szCs w:val="22"/>
        </w:rPr>
        <w:t>Het is de laatste toets die hoogleraar en curatoren afnemen (een ‘eindgesprek’). Naar de Broederschap toe functioneert het als een presentatie en een toelatingsgesprek. Daarbij spelen, naast een indruk van het wetenschappelijk en theologisch gehalte, vooral ook aspecten als ‘communicatief vermogen’, ‘een adequate attitude om in het predikantswerk te functioneren’.</w:t>
      </w:r>
    </w:p>
    <w:p w14:paraId="39DE1E32" w14:textId="77777777" w:rsidR="00CA3099" w:rsidRPr="00874DC9" w:rsidRDefault="00CA3099" w:rsidP="00CA3099">
      <w:pPr>
        <w:rPr>
          <w:rFonts w:ascii="Arial" w:hAnsi="Arial" w:cs="Arial"/>
          <w:sz w:val="22"/>
          <w:szCs w:val="22"/>
        </w:rPr>
      </w:pPr>
      <w:r w:rsidRPr="00874DC9">
        <w:rPr>
          <w:rFonts w:ascii="Arial" w:hAnsi="Arial" w:cs="Arial"/>
          <w:sz w:val="22"/>
          <w:szCs w:val="22"/>
        </w:rPr>
        <w:t>Het examen duurt een uur. Om te beginnen wordt de kandidaat gevraagd zichzelf kort voor te stellen. Vervolgens komt, gedurende ongeveer de helft van de resterende tijd, de afstudeerscriptie aan de orde (zie ook aldaar). Deze betreft een van de terreinen van de seminariumstudie: systematische of bijbelse theologie, praktische theologie, of de</w:t>
      </w:r>
    </w:p>
    <w:p w14:paraId="193946D9" w14:textId="77777777" w:rsidR="00CA3099" w:rsidRPr="00874DC9" w:rsidRDefault="00CA3099" w:rsidP="00CA3099">
      <w:pPr>
        <w:rPr>
          <w:rFonts w:ascii="Arial" w:hAnsi="Arial" w:cs="Arial"/>
          <w:sz w:val="22"/>
          <w:szCs w:val="22"/>
        </w:rPr>
      </w:pPr>
      <w:r w:rsidRPr="00874DC9">
        <w:rPr>
          <w:rFonts w:ascii="Arial" w:hAnsi="Arial" w:cs="Arial"/>
          <w:sz w:val="22"/>
          <w:szCs w:val="22"/>
        </w:rPr>
        <w:t>geschiedenis en grondslagen van de Broederschap. Daarnaast worden de student tevoren twee vragen of stellingen voorgelegd op de studieterreinen die buiten de scriptie vallen. Die worden achtereenvolgens aan de orde gesteld: de kandidaat wordt uitgenodigd ongeveer zeven minuten op elke vraag/ stelling in te gaan; dat leidt tot een gedachtenwisseling.</w:t>
      </w:r>
    </w:p>
    <w:p w14:paraId="455FAEC6" w14:textId="77777777" w:rsidR="00CA3099" w:rsidRPr="00874DC9" w:rsidRDefault="00CA3099" w:rsidP="00CA3099">
      <w:pPr>
        <w:rPr>
          <w:rFonts w:ascii="Arial" w:hAnsi="Arial" w:cs="Arial"/>
          <w:sz w:val="22"/>
          <w:szCs w:val="22"/>
        </w:rPr>
      </w:pPr>
      <w:r w:rsidRPr="00874DC9">
        <w:rPr>
          <w:rFonts w:ascii="Arial" w:hAnsi="Arial" w:cs="Arial"/>
          <w:sz w:val="22"/>
          <w:szCs w:val="22"/>
        </w:rPr>
        <w:t>Wat de scriptie betreft: de kandidaat heeft daarvan een korte samenvatting gemaakt, die tevoren is rondgestuurd bij de convocatie van het examen. In het gesprek over de scriptie kunnen, naast de leden van het curatorium, ook andere leden van de uitgebreide curatorenvergadering worden betrokken. Het gesprek met de kandidaat over de beide vragen of stellingen wordt in de regel uitsluitend door hoogleraar en curatoren gevoerd.</w:t>
      </w:r>
    </w:p>
    <w:p w14:paraId="02C0C7C3" w14:textId="77777777" w:rsidR="00CA3099" w:rsidRPr="00874DC9" w:rsidRDefault="00CA3099" w:rsidP="00CA3099">
      <w:pPr>
        <w:rPr>
          <w:rFonts w:ascii="Arial" w:hAnsi="Arial" w:cs="Arial"/>
          <w:sz w:val="22"/>
          <w:szCs w:val="22"/>
        </w:rPr>
      </w:pPr>
      <w:r w:rsidRPr="00874DC9">
        <w:rPr>
          <w:rFonts w:ascii="Arial" w:hAnsi="Arial" w:cs="Arial"/>
          <w:sz w:val="22"/>
          <w:szCs w:val="22"/>
        </w:rPr>
        <w:t>Bij het examen kunnen enige buitenstaanders (familie, kennissen, medestudenten) worden toegelaten, maar in principe heeft het examen een besloten karakter. Uiteraard zijn diegenen die geen deel uitmaken van de officiële ‘uitgebreide curatorenvergadering’ niet aanwezig bij de nabespreking, waarin de officiële vergadering zich een oordeel vormt over het afgelegde examen.</w:t>
      </w:r>
    </w:p>
    <w:p w14:paraId="38BC318C" w14:textId="77777777" w:rsidR="00CA3099" w:rsidRPr="00874DC9" w:rsidRDefault="00CA3099" w:rsidP="00CA3099">
      <w:pPr>
        <w:rPr>
          <w:rFonts w:ascii="Arial" w:hAnsi="Arial" w:cs="Arial"/>
          <w:sz w:val="22"/>
          <w:szCs w:val="22"/>
        </w:rPr>
      </w:pPr>
      <w:r w:rsidRPr="00874DC9">
        <w:rPr>
          <w:rFonts w:ascii="Arial" w:hAnsi="Arial" w:cs="Arial"/>
          <w:sz w:val="22"/>
          <w:szCs w:val="22"/>
        </w:rPr>
        <w:t>Is het examen met goed gevolg afgelegd, dan volgt de bekendmaking van de uitslag en een korte plechtigheid, waarin de kandidaat bevestigd wordt in het ambt van proponent</w:t>
      </w:r>
    </w:p>
    <w:p w14:paraId="26C59A0F" w14:textId="77777777" w:rsidR="00CA3099" w:rsidRPr="00874DC9" w:rsidRDefault="00CA3099" w:rsidP="00CA3099">
      <w:pPr>
        <w:rPr>
          <w:rFonts w:ascii="Arial" w:hAnsi="Arial" w:cs="Arial"/>
          <w:sz w:val="22"/>
          <w:szCs w:val="22"/>
        </w:rPr>
      </w:pPr>
      <w:r w:rsidRPr="00874DC9">
        <w:rPr>
          <w:rFonts w:ascii="Arial" w:hAnsi="Arial" w:cs="Arial"/>
          <w:sz w:val="22"/>
          <w:szCs w:val="22"/>
        </w:rPr>
        <w:t>van de Remonstrantse Broederschap. Die bekendmaking en die plechtigheid zijn openbare aangelegenheden: een wijdere kring van familieleden, bekenden, belangstellenden is welkom.</w:t>
      </w:r>
    </w:p>
    <w:p w14:paraId="05B405E6" w14:textId="77777777" w:rsidR="00FF5547" w:rsidRPr="00874DC9" w:rsidRDefault="00FF5547" w:rsidP="00CA3099">
      <w:pPr>
        <w:rPr>
          <w:rFonts w:ascii="Arial" w:hAnsi="Arial" w:cs="Arial"/>
          <w:sz w:val="22"/>
          <w:szCs w:val="22"/>
        </w:rPr>
      </w:pPr>
    </w:p>
    <w:p w14:paraId="6652F0DD" w14:textId="77777777" w:rsidR="00676BE9" w:rsidRPr="00CD7729" w:rsidRDefault="00CA3099" w:rsidP="00CD7729">
      <w:pPr>
        <w:rPr>
          <w:rFonts w:ascii="Arial" w:hAnsi="Arial" w:cs="Arial"/>
          <w:b/>
          <w:i/>
          <w:sz w:val="22"/>
          <w:szCs w:val="22"/>
        </w:rPr>
      </w:pPr>
      <w:r w:rsidRPr="00CD7729">
        <w:rPr>
          <w:rFonts w:ascii="Arial" w:hAnsi="Arial" w:cs="Arial"/>
          <w:b/>
          <w:i/>
          <w:sz w:val="22"/>
          <w:szCs w:val="22"/>
        </w:rPr>
        <w:t>B</w:t>
      </w:r>
      <w:r w:rsidR="00676BE9" w:rsidRPr="00CD7729">
        <w:rPr>
          <w:rFonts w:ascii="Arial" w:hAnsi="Arial" w:cs="Arial"/>
          <w:b/>
          <w:i/>
          <w:sz w:val="22"/>
          <w:szCs w:val="22"/>
        </w:rPr>
        <w:t>ijlagen</w:t>
      </w:r>
    </w:p>
    <w:p w14:paraId="16EF43DA" w14:textId="77777777" w:rsidR="00676BE9" w:rsidRPr="00874DC9" w:rsidRDefault="00676BE9" w:rsidP="00676BE9">
      <w:pPr>
        <w:rPr>
          <w:rFonts w:ascii="Arial" w:hAnsi="Arial" w:cs="Arial"/>
          <w:i/>
          <w:sz w:val="22"/>
          <w:szCs w:val="22"/>
        </w:rPr>
      </w:pPr>
    </w:p>
    <w:p w14:paraId="740AB572" w14:textId="77777777" w:rsidR="00676BE9" w:rsidRPr="00874DC9" w:rsidRDefault="00CA3099" w:rsidP="00CA3099">
      <w:pPr>
        <w:pStyle w:val="Lijstalinea"/>
        <w:numPr>
          <w:ilvl w:val="0"/>
          <w:numId w:val="5"/>
        </w:numPr>
        <w:rPr>
          <w:rFonts w:ascii="Arial" w:hAnsi="Arial" w:cs="Arial"/>
          <w:i/>
          <w:sz w:val="22"/>
          <w:szCs w:val="22"/>
        </w:rPr>
      </w:pPr>
      <w:r w:rsidRPr="00874DC9">
        <w:rPr>
          <w:rFonts w:ascii="Arial" w:hAnsi="Arial" w:cs="Arial"/>
          <w:i/>
          <w:sz w:val="22"/>
          <w:szCs w:val="22"/>
        </w:rPr>
        <w:t>O</w:t>
      </w:r>
      <w:r w:rsidR="00676BE9" w:rsidRPr="00874DC9">
        <w:rPr>
          <w:rFonts w:ascii="Arial" w:hAnsi="Arial" w:cs="Arial"/>
          <w:i/>
          <w:sz w:val="22"/>
          <w:szCs w:val="22"/>
        </w:rPr>
        <w:t>pleidingsovereenkomst Remonstrants Seminarium tweejarige Masterroute</w:t>
      </w:r>
    </w:p>
    <w:p w14:paraId="59DFB98B" w14:textId="77777777" w:rsidR="009F29D5" w:rsidRPr="00874DC9" w:rsidRDefault="003A2B96" w:rsidP="00CA3099">
      <w:pPr>
        <w:pStyle w:val="Lijstalinea"/>
        <w:numPr>
          <w:ilvl w:val="0"/>
          <w:numId w:val="5"/>
        </w:numPr>
        <w:rPr>
          <w:rFonts w:ascii="Arial" w:hAnsi="Arial" w:cs="Arial"/>
          <w:i/>
          <w:sz w:val="22"/>
          <w:szCs w:val="22"/>
        </w:rPr>
      </w:pPr>
      <w:r>
        <w:rPr>
          <w:rFonts w:ascii="Arial" w:hAnsi="Arial" w:cs="Arial"/>
          <w:i/>
          <w:sz w:val="22"/>
          <w:szCs w:val="22"/>
        </w:rPr>
        <w:t>Concept r</w:t>
      </w:r>
      <w:r w:rsidR="009F29D5" w:rsidRPr="00874DC9">
        <w:rPr>
          <w:rFonts w:ascii="Arial" w:hAnsi="Arial" w:cs="Arial"/>
          <w:i/>
          <w:sz w:val="22"/>
          <w:szCs w:val="22"/>
        </w:rPr>
        <w:t>ooster 201</w:t>
      </w:r>
      <w:r>
        <w:rPr>
          <w:rFonts w:ascii="Arial" w:hAnsi="Arial" w:cs="Arial"/>
          <w:i/>
          <w:sz w:val="22"/>
          <w:szCs w:val="22"/>
        </w:rPr>
        <w:t>7</w:t>
      </w:r>
      <w:r w:rsidR="009F29D5" w:rsidRPr="00874DC9">
        <w:rPr>
          <w:rFonts w:ascii="Arial" w:hAnsi="Arial" w:cs="Arial"/>
          <w:i/>
          <w:sz w:val="22"/>
          <w:szCs w:val="22"/>
        </w:rPr>
        <w:t>-2018, versie 1</w:t>
      </w:r>
      <w:r>
        <w:rPr>
          <w:rFonts w:ascii="Arial" w:hAnsi="Arial" w:cs="Arial"/>
          <w:i/>
          <w:sz w:val="22"/>
          <w:szCs w:val="22"/>
        </w:rPr>
        <w:t>2 juni 2017</w:t>
      </w:r>
    </w:p>
    <w:p w14:paraId="76DDEF52" w14:textId="77777777" w:rsidR="00676BE9" w:rsidRPr="00874DC9" w:rsidRDefault="00676BE9" w:rsidP="00676BE9">
      <w:pPr>
        <w:pStyle w:val="Lijstalinea"/>
        <w:numPr>
          <w:ilvl w:val="0"/>
          <w:numId w:val="5"/>
        </w:numPr>
        <w:rPr>
          <w:rFonts w:ascii="Arial" w:hAnsi="Arial" w:cs="Arial"/>
          <w:i/>
          <w:sz w:val="22"/>
          <w:szCs w:val="22"/>
        </w:rPr>
      </w:pPr>
      <w:r w:rsidRPr="00874DC9">
        <w:rPr>
          <w:rFonts w:ascii="Arial" w:hAnsi="Arial" w:cs="Arial"/>
          <w:i/>
          <w:sz w:val="22"/>
          <w:szCs w:val="22"/>
        </w:rPr>
        <w:t>Stagegids (</w:t>
      </w:r>
      <w:r w:rsidR="00CA3099" w:rsidRPr="00874DC9">
        <w:rPr>
          <w:rFonts w:ascii="Arial" w:hAnsi="Arial" w:cs="Arial"/>
          <w:i/>
          <w:sz w:val="22"/>
          <w:szCs w:val="22"/>
        </w:rPr>
        <w:t xml:space="preserve">versie </w:t>
      </w:r>
      <w:r w:rsidR="009F29D5" w:rsidRPr="00874DC9">
        <w:rPr>
          <w:rFonts w:ascii="Arial" w:hAnsi="Arial" w:cs="Arial"/>
          <w:i/>
          <w:sz w:val="22"/>
          <w:szCs w:val="22"/>
        </w:rPr>
        <w:t xml:space="preserve">oktober </w:t>
      </w:r>
      <w:r w:rsidR="00CA3099" w:rsidRPr="00874DC9">
        <w:rPr>
          <w:rFonts w:ascii="Arial" w:hAnsi="Arial" w:cs="Arial"/>
          <w:i/>
          <w:sz w:val="22"/>
          <w:szCs w:val="22"/>
        </w:rPr>
        <w:t>201</w:t>
      </w:r>
      <w:r w:rsidR="000C4725">
        <w:rPr>
          <w:rFonts w:ascii="Arial" w:hAnsi="Arial" w:cs="Arial"/>
          <w:i/>
          <w:sz w:val="22"/>
          <w:szCs w:val="22"/>
        </w:rPr>
        <w:t>7</w:t>
      </w:r>
      <w:r w:rsidR="003A2B96">
        <w:rPr>
          <w:rFonts w:ascii="Arial" w:hAnsi="Arial" w:cs="Arial"/>
          <w:i/>
          <w:sz w:val="22"/>
          <w:szCs w:val="22"/>
        </w:rPr>
        <w:t>, wordt nog bijgewerkt, separaat bijgevoegd)</w:t>
      </w:r>
    </w:p>
    <w:p w14:paraId="3B331739" w14:textId="77777777" w:rsidR="003F3957" w:rsidRPr="00874DC9" w:rsidRDefault="003F3957" w:rsidP="003F3957">
      <w:pPr>
        <w:rPr>
          <w:rFonts w:ascii="Arial" w:hAnsi="Arial" w:cs="Arial"/>
          <w:i/>
          <w:sz w:val="22"/>
          <w:szCs w:val="22"/>
        </w:rPr>
      </w:pPr>
    </w:p>
    <w:p w14:paraId="320EB80E" w14:textId="77777777" w:rsidR="003F3957" w:rsidRPr="00874DC9" w:rsidRDefault="003F3957" w:rsidP="003F3957">
      <w:pPr>
        <w:rPr>
          <w:rFonts w:ascii="Arial" w:hAnsi="Arial" w:cs="Arial"/>
          <w:i/>
          <w:sz w:val="22"/>
          <w:szCs w:val="22"/>
        </w:rPr>
      </w:pPr>
    </w:p>
    <w:p w14:paraId="79B7BC76" w14:textId="77777777" w:rsidR="00FF5547" w:rsidRPr="00874DC9" w:rsidRDefault="00FF5547" w:rsidP="00B5694C">
      <w:pPr>
        <w:jc w:val="center"/>
        <w:rPr>
          <w:rFonts w:ascii="Arial" w:hAnsi="Arial" w:cs="Arial"/>
          <w:i/>
          <w:sz w:val="22"/>
          <w:szCs w:val="22"/>
        </w:rPr>
      </w:pPr>
      <w:r w:rsidRPr="00874DC9">
        <w:rPr>
          <w:rFonts w:ascii="Arial" w:hAnsi="Arial" w:cs="Arial"/>
          <w:i/>
          <w:sz w:val="22"/>
          <w:szCs w:val="22"/>
        </w:rPr>
        <w:t>Voor vragen en contact:</w:t>
      </w:r>
      <w:r w:rsidR="00B5694C">
        <w:rPr>
          <w:rFonts w:ascii="Arial" w:hAnsi="Arial" w:cs="Arial"/>
          <w:i/>
          <w:sz w:val="22"/>
          <w:szCs w:val="22"/>
        </w:rPr>
        <w:t xml:space="preserve"> </w:t>
      </w:r>
      <w:r w:rsidRPr="00874DC9">
        <w:rPr>
          <w:rFonts w:ascii="Arial" w:hAnsi="Arial" w:cs="Arial"/>
          <w:i/>
          <w:sz w:val="22"/>
          <w:szCs w:val="22"/>
        </w:rPr>
        <w:t>Elza Kuyk</w:t>
      </w:r>
      <w:r w:rsidR="00B5694C">
        <w:rPr>
          <w:rFonts w:ascii="Arial" w:hAnsi="Arial" w:cs="Arial"/>
          <w:i/>
          <w:sz w:val="22"/>
          <w:szCs w:val="22"/>
        </w:rPr>
        <w:t xml:space="preserve">, </w:t>
      </w:r>
      <w:hyperlink r:id="rId10" w:history="1">
        <w:r w:rsidRPr="00874DC9">
          <w:rPr>
            <w:rStyle w:val="Hyperlink"/>
            <w:rFonts w:ascii="Arial" w:hAnsi="Arial" w:cs="Arial"/>
            <w:i/>
            <w:sz w:val="22"/>
            <w:szCs w:val="22"/>
          </w:rPr>
          <w:t>e.kuijk@vu.nl</w:t>
        </w:r>
      </w:hyperlink>
    </w:p>
    <w:p w14:paraId="18C5F0BB" w14:textId="77777777" w:rsidR="007213DB" w:rsidRDefault="00B5694C" w:rsidP="00B5694C">
      <w:pPr>
        <w:jc w:val="center"/>
        <w:rPr>
          <w:rFonts w:ascii="Arial" w:hAnsi="Arial" w:cs="Arial"/>
          <w:i/>
        </w:rPr>
      </w:pPr>
      <w:r>
        <w:rPr>
          <w:rFonts w:ascii="Arial" w:hAnsi="Arial" w:cs="Arial"/>
          <w:i/>
          <w:sz w:val="22"/>
          <w:szCs w:val="22"/>
        </w:rPr>
        <w:t xml:space="preserve">wetenschappelijk coördinator, aanwezig </w:t>
      </w:r>
      <w:r w:rsidR="00FF5547" w:rsidRPr="00874DC9">
        <w:rPr>
          <w:rFonts w:ascii="Arial" w:hAnsi="Arial" w:cs="Arial"/>
          <w:i/>
          <w:sz w:val="22"/>
          <w:szCs w:val="22"/>
        </w:rPr>
        <w:t>donderdag en vrijdag</w:t>
      </w:r>
      <w:r w:rsidR="00FF5547">
        <w:rPr>
          <w:rFonts w:ascii="Arial" w:hAnsi="Arial" w:cs="Arial"/>
          <w:i/>
        </w:rPr>
        <w:t xml:space="preserve"> </w:t>
      </w:r>
    </w:p>
    <w:p w14:paraId="7CB10521" w14:textId="77777777" w:rsidR="00830A18" w:rsidRDefault="00830A18">
      <w:pPr>
        <w:rPr>
          <w:rFonts w:ascii="Arial" w:eastAsia="Times New Roman" w:hAnsi="Arial" w:cs="Arial"/>
          <w:b/>
        </w:rPr>
      </w:pPr>
      <w:r>
        <w:rPr>
          <w:rFonts w:ascii="Arial" w:eastAsia="Times New Roman" w:hAnsi="Arial" w:cs="Arial"/>
          <w:b/>
        </w:rPr>
        <w:br w:type="page"/>
      </w:r>
    </w:p>
    <w:p w14:paraId="2E1EC2F8" w14:textId="77777777" w:rsidR="007213DB" w:rsidRPr="007213DB" w:rsidRDefault="007213DB" w:rsidP="007213DB">
      <w:pPr>
        <w:rPr>
          <w:rFonts w:ascii="Arial" w:eastAsia="Times New Roman" w:hAnsi="Arial" w:cs="Arial"/>
          <w:b/>
        </w:rPr>
      </w:pPr>
      <w:r w:rsidRPr="007213DB">
        <w:rPr>
          <w:rFonts w:ascii="Arial" w:eastAsia="Times New Roman" w:hAnsi="Arial" w:cs="Arial"/>
          <w:b/>
        </w:rPr>
        <w:lastRenderedPageBreak/>
        <w:t>Opleidingsovereenkomst Remonstrants Seminarium tweejarige Masterroute</w:t>
      </w:r>
    </w:p>
    <w:p w14:paraId="6D2A60DC" w14:textId="77777777" w:rsidR="007213DB" w:rsidRPr="007213DB" w:rsidRDefault="007213DB" w:rsidP="007213DB">
      <w:pPr>
        <w:rPr>
          <w:rFonts w:ascii="Arial" w:eastAsia="Times New Roman" w:hAnsi="Arial" w:cs="Arial"/>
        </w:rPr>
      </w:pPr>
      <w:r w:rsidRPr="007213DB">
        <w:rPr>
          <w:rFonts w:ascii="Arial" w:eastAsia="Times New Roman" w:hAnsi="Arial" w:cs="Arial"/>
        </w:rPr>
        <w:t>periode september 2017– augustus 2018</w:t>
      </w:r>
    </w:p>
    <w:p w14:paraId="0DD2BDAE" w14:textId="77777777" w:rsidR="007213DB" w:rsidRPr="007213DB" w:rsidRDefault="007213DB" w:rsidP="007213DB">
      <w:pPr>
        <w:rPr>
          <w:rFonts w:ascii="Arial" w:eastAsia="Times New Roman" w:hAnsi="Arial" w:cs="Arial"/>
        </w:rPr>
      </w:pPr>
    </w:p>
    <w:p w14:paraId="68C36319" w14:textId="77777777" w:rsidR="007213DB" w:rsidRPr="007213DB" w:rsidRDefault="007213DB" w:rsidP="007213DB">
      <w:pPr>
        <w:rPr>
          <w:rFonts w:ascii="Arial" w:eastAsia="Times New Roman" w:hAnsi="Arial" w:cs="Arial"/>
        </w:rPr>
      </w:pPr>
      <w:r w:rsidRPr="007213DB">
        <w:rPr>
          <w:rFonts w:ascii="Arial" w:eastAsia="Times New Roman" w:hAnsi="Arial" w:cs="Arial"/>
        </w:rPr>
        <w:t>naam</w:t>
      </w:r>
      <w:r w:rsidRPr="007213DB">
        <w:rPr>
          <w:rFonts w:ascii="Arial" w:eastAsia="Times New Roman" w:hAnsi="Arial" w:cs="Arial"/>
        </w:rPr>
        <w:tab/>
      </w:r>
      <w:r w:rsidRPr="007213DB">
        <w:rPr>
          <w:rFonts w:ascii="Arial" w:eastAsia="Times New Roman" w:hAnsi="Arial" w:cs="Arial"/>
        </w:rPr>
        <w:tab/>
      </w:r>
      <w:r w:rsidRPr="007213DB">
        <w:rPr>
          <w:rFonts w:ascii="Arial" w:eastAsia="Times New Roman" w:hAnsi="Arial" w:cs="Arial"/>
        </w:rPr>
        <w:tab/>
      </w:r>
      <w:r>
        <w:rPr>
          <w:rFonts w:ascii="Arial" w:eastAsia="Times New Roman" w:hAnsi="Arial" w:cs="Arial"/>
        </w:rPr>
        <w:t>N.N.</w:t>
      </w:r>
    </w:p>
    <w:p w14:paraId="2ABD9A56" w14:textId="77777777" w:rsidR="007213DB" w:rsidRPr="00014455" w:rsidRDefault="007213DB" w:rsidP="007213DB">
      <w:pPr>
        <w:rPr>
          <w:rFonts w:ascii="Arial" w:eastAsia="Times New Roman" w:hAnsi="Arial" w:cs="Arial"/>
          <w:lang w:val="de-DE"/>
        </w:rPr>
      </w:pPr>
      <w:r w:rsidRPr="00014455">
        <w:rPr>
          <w:rFonts w:ascii="Arial" w:eastAsia="Times New Roman" w:hAnsi="Arial" w:cs="Arial"/>
          <w:lang w:val="de-DE"/>
        </w:rPr>
        <w:t>staf seminarium</w:t>
      </w:r>
      <w:r w:rsidRPr="00014455">
        <w:rPr>
          <w:rFonts w:ascii="Arial" w:eastAsia="Times New Roman" w:hAnsi="Arial" w:cs="Arial"/>
          <w:lang w:val="de-DE"/>
        </w:rPr>
        <w:tab/>
        <w:t>N.N.</w:t>
      </w:r>
    </w:p>
    <w:p w14:paraId="46D6B06E" w14:textId="77777777" w:rsidR="007213DB" w:rsidRPr="00014455" w:rsidRDefault="007213DB" w:rsidP="007213DB">
      <w:pPr>
        <w:rPr>
          <w:rFonts w:ascii="Arial" w:eastAsia="Times New Roman" w:hAnsi="Arial" w:cs="Arial"/>
          <w:lang w:val="de-DE"/>
        </w:rPr>
      </w:pPr>
      <w:r w:rsidRPr="00014455">
        <w:rPr>
          <w:rFonts w:ascii="Arial" w:eastAsia="Times New Roman" w:hAnsi="Arial" w:cs="Arial"/>
          <w:lang w:val="de-DE"/>
        </w:rPr>
        <w:t>datum</w:t>
      </w: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t>...</w:t>
      </w:r>
    </w:p>
    <w:p w14:paraId="353B47F9" w14:textId="77777777" w:rsidR="007213DB" w:rsidRPr="00014455" w:rsidRDefault="007213DB" w:rsidP="007213DB">
      <w:pPr>
        <w:rPr>
          <w:rFonts w:ascii="Arial" w:eastAsia="Times New Roman" w:hAnsi="Arial" w:cs="Arial"/>
          <w:lang w:val="de-DE"/>
        </w:rPr>
      </w:pP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r>
      <w:r w:rsidRPr="00014455">
        <w:rPr>
          <w:rFonts w:ascii="Arial" w:eastAsia="Times New Roman" w:hAnsi="Arial" w:cs="Arial"/>
          <w:lang w:val="de-DE"/>
        </w:rPr>
        <w:tab/>
      </w:r>
    </w:p>
    <w:p w14:paraId="3E44F765" w14:textId="77777777" w:rsidR="007213DB" w:rsidRPr="00014455" w:rsidRDefault="007213DB" w:rsidP="007213DB">
      <w:pPr>
        <w:rPr>
          <w:rFonts w:ascii="Arial" w:eastAsia="Times New Roman" w:hAnsi="Arial" w:cs="Arial"/>
          <w:lang w:val="de-DE"/>
        </w:rPr>
      </w:pPr>
    </w:p>
    <w:p w14:paraId="76D3B2A8" w14:textId="77777777" w:rsidR="007213DB" w:rsidRPr="00014455" w:rsidRDefault="007213DB" w:rsidP="007213DB">
      <w:pPr>
        <w:rPr>
          <w:rFonts w:ascii="Arial" w:eastAsia="Times New Roman" w:hAnsi="Arial" w:cs="Arial"/>
          <w:lang w:val="de-DE"/>
        </w:rPr>
      </w:pPr>
    </w:p>
    <w:p w14:paraId="3279D67C" w14:textId="77777777" w:rsidR="007213DB" w:rsidRPr="007213DB" w:rsidRDefault="007213DB" w:rsidP="007213DB">
      <w:pPr>
        <w:rPr>
          <w:rFonts w:ascii="Arial" w:eastAsia="Times New Roman" w:hAnsi="Arial" w:cs="Arial"/>
        </w:rPr>
      </w:pPr>
      <w:r w:rsidRPr="007213DB">
        <w:rPr>
          <w:rFonts w:ascii="Arial" w:eastAsia="Times New Roman" w:hAnsi="Arial" w:cs="Arial"/>
        </w:rPr>
        <w:t xml:space="preserve">De inschrijving als student voor de periode 2017-2018 heeft plaatsgevonden en is geaccepteerd op basis van het toelatingsgesprek dd. </w:t>
      </w:r>
      <w:r>
        <w:rPr>
          <w:rFonts w:ascii="Arial" w:eastAsia="Times New Roman" w:hAnsi="Arial" w:cs="Arial"/>
        </w:rPr>
        <w:t>....</w:t>
      </w:r>
      <w:r w:rsidRPr="007213DB">
        <w:rPr>
          <w:rFonts w:ascii="Arial" w:eastAsia="Times New Roman" w:hAnsi="Arial" w:cs="Arial"/>
        </w:rPr>
        <w:t>2017 te Utrecht.</w:t>
      </w:r>
    </w:p>
    <w:p w14:paraId="07262BD7" w14:textId="77777777" w:rsidR="007213DB" w:rsidRPr="007213DB" w:rsidRDefault="007213DB" w:rsidP="007213DB">
      <w:pPr>
        <w:rPr>
          <w:rFonts w:ascii="Arial" w:eastAsia="Times New Roman" w:hAnsi="Arial" w:cs="Arial"/>
        </w:rPr>
      </w:pPr>
    </w:p>
    <w:p w14:paraId="5E6C93F2" w14:textId="77777777" w:rsidR="007213DB" w:rsidRDefault="007213DB" w:rsidP="007213DB">
      <w:pPr>
        <w:rPr>
          <w:rFonts w:ascii="Arial" w:eastAsia="Times New Roman" w:hAnsi="Arial" w:cs="Arial"/>
        </w:rPr>
      </w:pPr>
      <w:r w:rsidRPr="007213DB">
        <w:rPr>
          <w:rFonts w:ascii="Arial" w:eastAsia="Times New Roman" w:hAnsi="Arial" w:cs="Arial"/>
        </w:rPr>
        <w:t xml:space="preserve">Voor het onderdeel VU-eenjarige master Spiritual Care is vastgesteld dat deze opleiding </w:t>
      </w:r>
    </w:p>
    <w:p w14:paraId="067497A4" w14:textId="77777777" w:rsidR="007213DB" w:rsidRPr="007213DB" w:rsidRDefault="007213DB" w:rsidP="007213DB">
      <w:pPr>
        <w:pStyle w:val="Lijstalinea"/>
        <w:numPr>
          <w:ilvl w:val="0"/>
          <w:numId w:val="30"/>
        </w:numPr>
        <w:rPr>
          <w:rFonts w:ascii="Arial" w:eastAsia="Times New Roman" w:hAnsi="Arial" w:cs="Arial"/>
        </w:rPr>
      </w:pPr>
      <w:r w:rsidRPr="007213DB">
        <w:rPr>
          <w:rFonts w:ascii="Arial" w:eastAsia="Times New Roman" w:hAnsi="Arial" w:cs="Arial"/>
        </w:rPr>
        <w:t>wordt gevolgd / voortgezet in het studiejaar 2017-2018.</w:t>
      </w:r>
    </w:p>
    <w:p w14:paraId="41EA1132" w14:textId="77777777" w:rsidR="007213DB" w:rsidRPr="007213DB" w:rsidRDefault="007213DB" w:rsidP="007213DB">
      <w:pPr>
        <w:pStyle w:val="Lijstalinea"/>
        <w:numPr>
          <w:ilvl w:val="0"/>
          <w:numId w:val="31"/>
        </w:numPr>
        <w:rPr>
          <w:rFonts w:ascii="Arial" w:eastAsia="Times New Roman" w:hAnsi="Arial" w:cs="Arial"/>
        </w:rPr>
      </w:pPr>
      <w:r w:rsidRPr="007213DB">
        <w:rPr>
          <w:rFonts w:ascii="Arial" w:eastAsia="Times New Roman" w:hAnsi="Arial" w:cs="Arial"/>
        </w:rPr>
        <w:t xml:space="preserve">vrijstelling wordt verleend op basis van onderstaand genoemd diploma </w:t>
      </w:r>
      <w:r>
        <w:rPr>
          <w:rFonts w:ascii="Arial" w:eastAsia="Times New Roman" w:hAnsi="Arial" w:cs="Arial"/>
        </w:rPr>
        <w:t>(</w:t>
      </w:r>
      <w:r w:rsidRPr="007213DB">
        <w:rPr>
          <w:rFonts w:ascii="Arial" w:eastAsia="Times New Roman" w:hAnsi="Arial" w:cs="Arial"/>
        </w:rPr>
        <w:t xml:space="preserve">kopie </w:t>
      </w:r>
      <w:r>
        <w:rPr>
          <w:rFonts w:ascii="Arial" w:eastAsia="Times New Roman" w:hAnsi="Arial" w:cs="Arial"/>
        </w:rPr>
        <w:t>b</w:t>
      </w:r>
      <w:r w:rsidRPr="007213DB">
        <w:rPr>
          <w:rFonts w:ascii="Arial" w:eastAsia="Times New Roman" w:hAnsi="Arial" w:cs="Arial"/>
        </w:rPr>
        <w:t>ijgevo</w:t>
      </w:r>
      <w:r>
        <w:rPr>
          <w:rFonts w:ascii="Arial" w:eastAsia="Times New Roman" w:hAnsi="Arial" w:cs="Arial"/>
        </w:rPr>
        <w:t>e</w:t>
      </w:r>
      <w:r w:rsidRPr="007213DB">
        <w:rPr>
          <w:rFonts w:ascii="Arial" w:eastAsia="Times New Roman" w:hAnsi="Arial" w:cs="Arial"/>
        </w:rPr>
        <w:t>gd):</w:t>
      </w:r>
    </w:p>
    <w:p w14:paraId="4BA281DB" w14:textId="77777777" w:rsidR="007213DB" w:rsidRDefault="007213DB" w:rsidP="007213DB">
      <w:pPr>
        <w:pStyle w:val="Lijstalinea"/>
        <w:rPr>
          <w:rFonts w:ascii="Arial" w:eastAsia="Times New Roman" w:hAnsi="Arial" w:cs="Arial"/>
        </w:rPr>
      </w:pPr>
      <w:r>
        <w:rPr>
          <w:rFonts w:ascii="Arial" w:eastAsia="Times New Roman" w:hAnsi="Arial" w:cs="Arial"/>
        </w:rPr>
        <w:t>.......................................................................................................</w:t>
      </w:r>
    </w:p>
    <w:p w14:paraId="345C8E78" w14:textId="77777777" w:rsidR="007213DB" w:rsidRPr="007213DB" w:rsidRDefault="007213DB" w:rsidP="007213DB">
      <w:pPr>
        <w:rPr>
          <w:rFonts w:ascii="Arial" w:eastAsia="Times New Roman" w:hAnsi="Arial" w:cs="Arial"/>
        </w:rPr>
      </w:pPr>
    </w:p>
    <w:p w14:paraId="5DD25840" w14:textId="77777777" w:rsidR="007213DB" w:rsidRPr="007213DB" w:rsidRDefault="007213DB" w:rsidP="007213DB">
      <w:pPr>
        <w:rPr>
          <w:rFonts w:ascii="Arial" w:eastAsia="Times New Roman" w:hAnsi="Arial" w:cs="Arial"/>
        </w:rPr>
      </w:pPr>
      <w:r w:rsidRPr="007213DB">
        <w:rPr>
          <w:rFonts w:ascii="Arial" w:eastAsia="Times New Roman" w:hAnsi="Arial" w:cs="Arial"/>
        </w:rPr>
        <w:t>Voor wie ingeschreven stond in 2016-2017: voor de hier te noemen modules is vastgesteld dat deze met positief resultaat zijn afgerond en dat dit vrijstelling geeft voor de corresponderende modules in 2017-2018:</w:t>
      </w:r>
    </w:p>
    <w:p w14:paraId="6990741A" w14:textId="77777777" w:rsidR="007213DB" w:rsidRPr="007213DB" w:rsidRDefault="007213DB" w:rsidP="007213DB">
      <w:pPr>
        <w:rPr>
          <w:rFonts w:ascii="Arial" w:eastAsia="Times New Roman" w:hAnsi="Arial" w:cs="Arial"/>
          <w:i/>
        </w:rPr>
      </w:pPr>
      <w:r w:rsidRPr="007213DB">
        <w:rPr>
          <w:rFonts w:ascii="Arial" w:eastAsia="Times New Roman" w:hAnsi="Arial" w:cs="Arial"/>
        </w:rPr>
        <w:t>………………………………………………………………………………...............................................................................................................................................</w:t>
      </w:r>
      <w:r>
        <w:rPr>
          <w:rFonts w:ascii="Arial" w:eastAsia="Times New Roman" w:hAnsi="Arial" w:cs="Arial"/>
        </w:rPr>
        <w:t>...............................</w:t>
      </w:r>
    </w:p>
    <w:p w14:paraId="65C2F604" w14:textId="77777777" w:rsidR="007213DB" w:rsidRPr="007213DB" w:rsidRDefault="007213DB" w:rsidP="007213DB">
      <w:pPr>
        <w:rPr>
          <w:rFonts w:ascii="Arial" w:eastAsia="Times New Roman" w:hAnsi="Arial" w:cs="Arial"/>
        </w:rPr>
      </w:pPr>
    </w:p>
    <w:p w14:paraId="0364D8DD" w14:textId="77777777" w:rsidR="007213DB" w:rsidRPr="007213DB" w:rsidRDefault="007213DB" w:rsidP="007213DB">
      <w:pPr>
        <w:rPr>
          <w:rFonts w:ascii="Arial" w:eastAsia="Times New Roman" w:hAnsi="Arial" w:cs="Arial"/>
        </w:rPr>
      </w:pPr>
      <w:r w:rsidRPr="007213DB">
        <w:rPr>
          <w:rFonts w:ascii="Arial" w:eastAsia="Times New Roman" w:hAnsi="Arial" w:cs="Arial"/>
        </w:rPr>
        <w:t>Voor het curriculumdeel dat we “seminariumjaar” noemen, geldt:</w:t>
      </w:r>
    </w:p>
    <w:p w14:paraId="4EE04EDB" w14:textId="77777777" w:rsidR="007213DB" w:rsidRPr="007213DB" w:rsidRDefault="007213DB" w:rsidP="007213DB">
      <w:pPr>
        <w:numPr>
          <w:ilvl w:val="0"/>
          <w:numId w:val="28"/>
        </w:numPr>
        <w:contextualSpacing/>
        <w:rPr>
          <w:rFonts w:ascii="Arial" w:eastAsia="Times New Roman" w:hAnsi="Arial" w:cs="Arial"/>
        </w:rPr>
      </w:pPr>
      <w:r w:rsidRPr="007213DB">
        <w:rPr>
          <w:rFonts w:ascii="Arial" w:eastAsia="Times New Roman" w:hAnsi="Arial" w:cs="Arial"/>
        </w:rPr>
        <w:t>deelname aan de seminariumbijeenkomsten en de daaraan verbonden studieopdrachten – totaal 6 ECTS</w:t>
      </w:r>
    </w:p>
    <w:p w14:paraId="0E3E06B9" w14:textId="77777777" w:rsidR="007213DB" w:rsidRPr="007213DB" w:rsidRDefault="007213DB" w:rsidP="007213DB">
      <w:pPr>
        <w:numPr>
          <w:ilvl w:val="0"/>
          <w:numId w:val="28"/>
        </w:numPr>
        <w:contextualSpacing/>
        <w:rPr>
          <w:rFonts w:ascii="Arial" w:eastAsia="Times New Roman" w:hAnsi="Arial" w:cs="Arial"/>
        </w:rPr>
      </w:pPr>
      <w:r w:rsidRPr="007213DB">
        <w:rPr>
          <w:rFonts w:ascii="Arial" w:eastAsia="Times New Roman" w:hAnsi="Arial" w:cs="Arial"/>
        </w:rPr>
        <w:t>vrijstellingen voor</w:t>
      </w:r>
    </w:p>
    <w:p w14:paraId="7C948E8B" w14:textId="77777777" w:rsidR="007213DB" w:rsidRPr="007213DB" w:rsidRDefault="007213DB" w:rsidP="007213DB">
      <w:pPr>
        <w:ind w:left="720"/>
        <w:contextualSpacing/>
        <w:rPr>
          <w:rFonts w:ascii="Arial" w:eastAsia="Times New Roman" w:hAnsi="Arial" w:cs="Arial"/>
        </w:rPr>
      </w:pPr>
      <w:r w:rsidRPr="007213DB">
        <w:rPr>
          <w:rFonts w:ascii="Arial" w:eastAsia="Times New Roman" w:hAnsi="Arial" w:cs="Arial"/>
        </w:rPr>
        <w:t xml:space="preserve">................................................................................................................................................................................................................................................................................................................................................................................................... </w:t>
      </w:r>
    </w:p>
    <w:p w14:paraId="6A2D5232" w14:textId="77777777" w:rsidR="007213DB" w:rsidRPr="007213DB" w:rsidRDefault="007213DB" w:rsidP="007213DB">
      <w:pPr>
        <w:rPr>
          <w:rFonts w:ascii="Arial" w:eastAsia="Times New Roman" w:hAnsi="Arial" w:cs="Arial"/>
        </w:rPr>
      </w:pPr>
    </w:p>
    <w:p w14:paraId="67B730FD" w14:textId="77777777" w:rsidR="007213DB" w:rsidRPr="007213DB" w:rsidRDefault="007213DB" w:rsidP="007213DB">
      <w:pPr>
        <w:rPr>
          <w:rFonts w:ascii="Arial" w:eastAsia="Times New Roman" w:hAnsi="Arial" w:cs="Arial"/>
        </w:rPr>
      </w:pPr>
    </w:p>
    <w:p w14:paraId="79DF382B" w14:textId="77777777" w:rsidR="007213DB" w:rsidRPr="007213DB" w:rsidRDefault="007213DB" w:rsidP="007213DB">
      <w:pPr>
        <w:rPr>
          <w:rFonts w:ascii="Arial" w:eastAsia="Times New Roman" w:hAnsi="Arial" w:cs="Arial"/>
        </w:rPr>
      </w:pPr>
      <w:r w:rsidRPr="007213DB">
        <w:rPr>
          <w:rFonts w:ascii="Arial" w:eastAsia="Times New Roman" w:hAnsi="Arial" w:cs="Arial"/>
        </w:rPr>
        <w:t>Datum</w:t>
      </w:r>
    </w:p>
    <w:p w14:paraId="037AB6CC" w14:textId="77777777" w:rsidR="007213DB" w:rsidRPr="007213DB" w:rsidRDefault="007213DB" w:rsidP="007213DB">
      <w:pPr>
        <w:rPr>
          <w:rFonts w:ascii="Arial" w:eastAsia="Times New Roman" w:hAnsi="Arial" w:cs="Arial"/>
        </w:rPr>
      </w:pPr>
    </w:p>
    <w:p w14:paraId="15C35640" w14:textId="77777777" w:rsidR="007213DB" w:rsidRPr="007213DB" w:rsidRDefault="007213DB" w:rsidP="007213DB">
      <w:pPr>
        <w:rPr>
          <w:rFonts w:ascii="Arial" w:eastAsia="Times New Roman" w:hAnsi="Arial" w:cs="Arial"/>
        </w:rPr>
      </w:pPr>
      <w:r w:rsidRPr="007213DB">
        <w:rPr>
          <w:rFonts w:ascii="Arial" w:eastAsia="Times New Roman" w:hAnsi="Arial" w:cs="Arial"/>
        </w:rPr>
        <w:t>Handtekening</w:t>
      </w:r>
      <w:r w:rsidRPr="007213DB">
        <w:rPr>
          <w:rFonts w:ascii="Arial" w:eastAsia="Times New Roman" w:hAnsi="Arial" w:cs="Arial"/>
        </w:rPr>
        <w:tab/>
      </w:r>
      <w:r w:rsidRPr="007213DB">
        <w:rPr>
          <w:rFonts w:ascii="Arial" w:eastAsia="Times New Roman" w:hAnsi="Arial" w:cs="Arial"/>
        </w:rPr>
        <w:tab/>
      </w:r>
      <w:r w:rsidRPr="007213DB">
        <w:rPr>
          <w:rFonts w:ascii="Arial" w:eastAsia="Times New Roman" w:hAnsi="Arial" w:cs="Arial"/>
        </w:rPr>
        <w:tab/>
        <w:t>Handtekening namens de staf van het seminarium</w:t>
      </w:r>
    </w:p>
    <w:p w14:paraId="01D09A30" w14:textId="77777777" w:rsidR="007213DB" w:rsidRPr="007213DB" w:rsidRDefault="007213DB" w:rsidP="007213DB">
      <w:pPr>
        <w:rPr>
          <w:rFonts w:ascii="Arial" w:eastAsia="Times New Roman" w:hAnsi="Arial" w:cs="Arial"/>
        </w:rPr>
      </w:pPr>
    </w:p>
    <w:p w14:paraId="3AB7DB1C" w14:textId="77777777" w:rsidR="007213DB" w:rsidRPr="007213DB" w:rsidRDefault="007213DB" w:rsidP="007213DB">
      <w:pPr>
        <w:rPr>
          <w:rFonts w:ascii="Arial" w:eastAsia="Times New Roman" w:hAnsi="Arial" w:cs="Arial"/>
        </w:rPr>
      </w:pPr>
    </w:p>
    <w:p w14:paraId="3A5D9971" w14:textId="77777777" w:rsidR="007213DB" w:rsidRPr="007213DB" w:rsidRDefault="007213DB" w:rsidP="007213DB">
      <w:pPr>
        <w:rPr>
          <w:rFonts w:ascii="Arial" w:eastAsia="Times New Roman" w:hAnsi="Arial" w:cs="Arial"/>
        </w:rPr>
      </w:pPr>
      <w:r w:rsidRPr="007213DB">
        <w:rPr>
          <w:rFonts w:ascii="Arial" w:eastAsia="Times New Roman" w:hAnsi="Arial" w:cs="Arial"/>
        </w:rPr>
        <w:t>..................................</w:t>
      </w:r>
      <w:r w:rsidRPr="007213DB">
        <w:rPr>
          <w:rFonts w:ascii="Arial" w:eastAsia="Times New Roman" w:hAnsi="Arial" w:cs="Arial"/>
        </w:rPr>
        <w:tab/>
      </w:r>
      <w:r w:rsidRPr="007213DB">
        <w:rPr>
          <w:rFonts w:ascii="Arial" w:eastAsia="Times New Roman" w:hAnsi="Arial" w:cs="Arial"/>
        </w:rPr>
        <w:tab/>
        <w:t>.............................................</w:t>
      </w:r>
    </w:p>
    <w:p w14:paraId="33D44D7B" w14:textId="77777777" w:rsidR="007213DB" w:rsidRPr="007213DB" w:rsidRDefault="007213DB" w:rsidP="007213DB">
      <w:pPr>
        <w:rPr>
          <w:rFonts w:ascii="Arial" w:eastAsia="Times New Roman" w:hAnsi="Arial" w:cs="Arial"/>
          <w:b/>
        </w:rPr>
      </w:pPr>
    </w:p>
    <w:p w14:paraId="72AD41D2" w14:textId="77777777" w:rsidR="005D69F8" w:rsidRDefault="005D69F8">
      <w:pPr>
        <w:rPr>
          <w:rFonts w:ascii="Arial" w:hAnsi="Arial" w:cs="Arial"/>
          <w:b/>
          <w:i/>
          <w:sz w:val="22"/>
          <w:szCs w:val="22"/>
        </w:rPr>
      </w:pPr>
      <w:r>
        <w:rPr>
          <w:rFonts w:ascii="Arial" w:hAnsi="Arial" w:cs="Arial"/>
          <w:b/>
          <w:i/>
          <w:sz w:val="22"/>
          <w:szCs w:val="22"/>
        </w:rPr>
        <w:br w:type="page"/>
      </w:r>
    </w:p>
    <w:p w14:paraId="7BC302D5" w14:textId="77777777" w:rsidR="005D69F8" w:rsidRPr="005D69F8" w:rsidRDefault="005D69F8" w:rsidP="005D69F8">
      <w:pPr>
        <w:spacing w:line="240" w:lineRule="exact"/>
        <w:ind w:hanging="454"/>
        <w:rPr>
          <w:rFonts w:ascii="Arial" w:eastAsia="MS Mincho" w:hAnsi="Arial" w:cs="Arial"/>
          <w:b/>
          <w:sz w:val="22"/>
          <w:szCs w:val="22"/>
          <w:lang w:val="en-GB"/>
        </w:rPr>
      </w:pPr>
      <w:r w:rsidRPr="005D69F8">
        <w:rPr>
          <w:rFonts w:ascii="Arial" w:eastAsia="MS Mincho" w:hAnsi="Arial" w:cs="Arial"/>
          <w:b/>
          <w:sz w:val="22"/>
          <w:szCs w:val="22"/>
          <w:lang w:val="en-GB"/>
        </w:rPr>
        <w:lastRenderedPageBreak/>
        <w:t>Rooster Remonstrants Seminarium 2017-2018 (versie 20 september 2017)</w:t>
      </w:r>
    </w:p>
    <w:p w14:paraId="035094CD" w14:textId="77777777" w:rsidR="005D69F8" w:rsidRPr="005D69F8" w:rsidRDefault="005D69F8" w:rsidP="005D69F8">
      <w:pPr>
        <w:spacing w:line="240" w:lineRule="exact"/>
        <w:ind w:hanging="454"/>
        <w:rPr>
          <w:rFonts w:ascii="Arial" w:eastAsia="Calibri" w:hAnsi="Arial" w:cs="Arial"/>
          <w:b/>
          <w:sz w:val="22"/>
          <w:szCs w:val="22"/>
          <w:lang w:val="en-GB" w:eastAsia="en-US"/>
        </w:rPr>
      </w:pPr>
    </w:p>
    <w:p w14:paraId="456933D8" w14:textId="77777777" w:rsidR="005D69F8" w:rsidRPr="005D69F8" w:rsidRDefault="005D69F8" w:rsidP="005D69F8">
      <w:pPr>
        <w:spacing w:line="240" w:lineRule="exact"/>
        <w:ind w:hanging="454"/>
        <w:rPr>
          <w:rFonts w:ascii="Arial" w:eastAsia="Calibri" w:hAnsi="Arial" w:cs="Arial"/>
          <w:i/>
          <w:sz w:val="22"/>
          <w:szCs w:val="22"/>
          <w:lang w:eastAsia="en-US"/>
        </w:rPr>
      </w:pPr>
      <w:r w:rsidRPr="005D69F8">
        <w:rPr>
          <w:rFonts w:ascii="Arial" w:eastAsia="Calibri" w:hAnsi="Arial" w:cs="Arial"/>
          <w:i/>
          <w:sz w:val="22"/>
          <w:szCs w:val="22"/>
          <w:lang w:eastAsia="en-US"/>
        </w:rPr>
        <w:t>Colleges op vrijdagen van 11.00-12.45 uur, Vrije Universiteit Amsterdam (tenzij anders aangegeven)</w:t>
      </w:r>
    </w:p>
    <w:p w14:paraId="6FF6C839" w14:textId="77777777" w:rsidR="005D69F8" w:rsidRPr="005D69F8" w:rsidRDefault="005D69F8" w:rsidP="005D69F8">
      <w:pPr>
        <w:spacing w:line="240" w:lineRule="exact"/>
        <w:ind w:hanging="454"/>
        <w:rPr>
          <w:rFonts w:ascii="Arial" w:eastAsia="Calibri" w:hAnsi="Arial" w:cs="Arial"/>
          <w:i/>
          <w:sz w:val="22"/>
          <w:szCs w:val="22"/>
          <w:lang w:eastAsia="en-US"/>
        </w:rPr>
      </w:pPr>
    </w:p>
    <w:p w14:paraId="696C32FB" w14:textId="77777777" w:rsidR="005D69F8" w:rsidRPr="005D69F8" w:rsidRDefault="005D69F8" w:rsidP="005D69F8">
      <w:pPr>
        <w:spacing w:line="240" w:lineRule="exact"/>
        <w:ind w:hanging="454"/>
        <w:rPr>
          <w:rFonts w:ascii="Arial" w:eastAsia="Calibri" w:hAnsi="Arial" w:cs="Arial"/>
          <w:i/>
          <w:sz w:val="22"/>
          <w:szCs w:val="22"/>
          <w:lang w:eastAsia="en-US"/>
        </w:rPr>
      </w:pPr>
      <w:r w:rsidRPr="005D69F8">
        <w:rPr>
          <w:rFonts w:ascii="Arial" w:eastAsia="Calibri" w:hAnsi="Arial" w:cs="Arial"/>
          <w:i/>
          <w:sz w:val="22"/>
          <w:szCs w:val="22"/>
          <w:lang w:eastAsia="en-US"/>
        </w:rPr>
        <w:t>(*)</w:t>
      </w:r>
      <w:r w:rsidRPr="005D69F8">
        <w:rPr>
          <w:rFonts w:ascii="Arial" w:eastAsia="Calibri" w:hAnsi="Arial" w:cs="Arial"/>
          <w:i/>
          <w:sz w:val="22"/>
          <w:szCs w:val="22"/>
          <w:lang w:eastAsia="en-US"/>
        </w:rPr>
        <w:tab/>
        <w:t>op deze dagen staan in de middag seminariumbijeenkomsten gepland; zie verderop in dit rooster in welke zalen dat plaatsvindt</w:t>
      </w:r>
    </w:p>
    <w:p w14:paraId="76ECC62F" w14:textId="77777777" w:rsidR="005D69F8" w:rsidRPr="005D69F8" w:rsidRDefault="005D69F8" w:rsidP="005D69F8">
      <w:pPr>
        <w:spacing w:after="200" w:line="276" w:lineRule="auto"/>
        <w:rPr>
          <w:rFonts w:ascii="Arial" w:eastAsia="Calibri" w:hAnsi="Arial" w:cs="Arial"/>
          <w:sz w:val="22"/>
          <w:szCs w:val="22"/>
          <w:lang w:val="en-US" w:eastAsia="en-US"/>
        </w:rPr>
      </w:pPr>
    </w:p>
    <w:p w14:paraId="747BF4B4" w14:textId="77777777" w:rsidR="005D69F8" w:rsidRPr="005D69F8" w:rsidRDefault="005D69F8" w:rsidP="005D69F8">
      <w:pPr>
        <w:spacing w:after="200" w:line="276" w:lineRule="auto"/>
        <w:rPr>
          <w:rFonts w:ascii="Arial" w:eastAsia="Calibri" w:hAnsi="Arial" w:cs="Arial"/>
          <w:sz w:val="22"/>
          <w:szCs w:val="22"/>
          <w:lang w:val="en-US" w:eastAsia="en-US"/>
        </w:rPr>
      </w:pPr>
      <w:r w:rsidRPr="005D69F8">
        <w:rPr>
          <w:rFonts w:ascii="Arial" w:eastAsia="Calibri" w:hAnsi="Arial" w:cs="Arial"/>
          <w:sz w:val="22"/>
          <w:szCs w:val="22"/>
          <w:lang w:val="en-US" w:eastAsia="en-US"/>
        </w:rPr>
        <w:t xml:space="preserve">Week 36 t/m 41 </w:t>
      </w:r>
    </w:p>
    <w:p w14:paraId="52679281" w14:textId="77777777" w:rsidR="005D69F8" w:rsidRPr="005D69F8" w:rsidRDefault="005D69F8" w:rsidP="005D69F8">
      <w:pPr>
        <w:spacing w:after="200" w:line="276" w:lineRule="auto"/>
        <w:rPr>
          <w:rFonts w:ascii="Arial" w:eastAsia="Calibri" w:hAnsi="Arial" w:cs="Arial"/>
          <w:b/>
          <w:sz w:val="22"/>
          <w:szCs w:val="22"/>
          <w:lang w:val="en-GB" w:eastAsia="en-US"/>
        </w:rPr>
      </w:pPr>
      <w:r w:rsidRPr="005D69F8">
        <w:rPr>
          <w:rFonts w:ascii="Arial" w:eastAsia="Calibri" w:hAnsi="Arial" w:cs="Arial"/>
          <w:b/>
          <w:sz w:val="22"/>
          <w:szCs w:val="22"/>
          <w:lang w:val="en-GB" w:eastAsia="en-US"/>
        </w:rPr>
        <w:t>Remonstrantica met dr. Peter Nissen</w:t>
      </w:r>
    </w:p>
    <w:p w14:paraId="6A6C351A"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8 september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Landelijk bureau remonstranten Utrecht</w:t>
      </w:r>
    </w:p>
    <w:p w14:paraId="543E2945" w14:textId="77777777" w:rsidR="005D69F8" w:rsidRPr="005D69F8" w:rsidRDefault="005D69F8" w:rsidP="005D69F8">
      <w:pPr>
        <w:spacing w:after="200" w:line="276" w:lineRule="auto"/>
        <w:rPr>
          <w:rFonts w:ascii="Arial" w:eastAsia="Calibri" w:hAnsi="Arial" w:cs="Arial"/>
          <w:sz w:val="22"/>
          <w:szCs w:val="22"/>
          <w:lang w:eastAsia="en-US"/>
        </w:rPr>
      </w:pPr>
      <w:bookmarkStart w:id="1" w:name="_Hlk489436139"/>
      <w:r w:rsidRPr="005D69F8">
        <w:rPr>
          <w:rFonts w:ascii="Arial" w:eastAsia="Calibri" w:hAnsi="Arial" w:cs="Arial"/>
          <w:sz w:val="22"/>
          <w:szCs w:val="22"/>
          <w:lang w:eastAsia="en-US"/>
        </w:rPr>
        <w:t>Vrijdag 15 september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IN-3B58 (Initium, VU)</w:t>
      </w:r>
    </w:p>
    <w:p w14:paraId="6FC21B73"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22 september</w:t>
      </w:r>
      <w:r w:rsidRPr="005D69F8">
        <w:rPr>
          <w:rFonts w:ascii="Arial" w:eastAsia="Calibri" w:hAnsi="Arial" w:cs="Arial"/>
          <w:sz w:val="22"/>
          <w:szCs w:val="22"/>
          <w:lang w:eastAsia="en-US"/>
        </w:rPr>
        <w:tab/>
        <w:t>(*)</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IN-3B58 (Initium, VU)</w:t>
      </w:r>
    </w:p>
    <w:bookmarkEnd w:id="1"/>
    <w:p w14:paraId="04A3ED63"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29 september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IN-3B58 (Initium, VU)</w:t>
      </w:r>
    </w:p>
    <w:p w14:paraId="1FD6A3F1"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6 oktober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IN-3B58 (Initium, VU)</w:t>
      </w:r>
    </w:p>
    <w:p w14:paraId="085C1824"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13 oktober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IN-3B58 (Initium, VU)</w:t>
      </w:r>
    </w:p>
    <w:p w14:paraId="5016CA69" w14:textId="77777777" w:rsidR="005D69F8" w:rsidRPr="005D69F8" w:rsidRDefault="005D69F8" w:rsidP="005D69F8">
      <w:pPr>
        <w:spacing w:after="200" w:line="276" w:lineRule="auto"/>
        <w:rPr>
          <w:rFonts w:ascii="Arial" w:eastAsia="Calibri" w:hAnsi="Arial" w:cs="Arial"/>
          <w:b/>
          <w:i/>
          <w:sz w:val="22"/>
          <w:szCs w:val="22"/>
          <w:lang w:eastAsia="en-US"/>
        </w:rPr>
      </w:pPr>
      <w:r w:rsidRPr="005D69F8">
        <w:rPr>
          <w:rFonts w:ascii="Arial" w:eastAsia="Calibri" w:hAnsi="Arial" w:cs="Arial"/>
          <w:b/>
          <w:i/>
          <w:sz w:val="22"/>
          <w:szCs w:val="22"/>
          <w:lang w:eastAsia="en-US"/>
        </w:rPr>
        <w:t>Toets 3 november</w:t>
      </w:r>
      <w:r w:rsidRPr="005D69F8">
        <w:rPr>
          <w:rFonts w:ascii="Arial" w:eastAsia="Calibri" w:hAnsi="Arial" w:cs="Arial"/>
          <w:b/>
          <w:i/>
          <w:sz w:val="22"/>
          <w:szCs w:val="22"/>
          <w:lang w:eastAsia="en-US"/>
        </w:rPr>
        <w:tab/>
      </w:r>
      <w:r w:rsidRPr="005D69F8">
        <w:rPr>
          <w:rFonts w:ascii="Arial" w:eastAsia="Calibri" w:hAnsi="Arial" w:cs="Arial"/>
          <w:b/>
          <w:i/>
          <w:sz w:val="22"/>
          <w:szCs w:val="22"/>
          <w:lang w:eastAsia="en-US"/>
        </w:rPr>
        <w:tab/>
      </w:r>
      <w:r w:rsidRPr="005D69F8">
        <w:rPr>
          <w:rFonts w:ascii="Arial" w:eastAsia="Calibri" w:hAnsi="Arial" w:cs="Arial"/>
          <w:b/>
          <w:i/>
          <w:sz w:val="22"/>
          <w:szCs w:val="22"/>
          <w:lang w:eastAsia="en-US"/>
        </w:rPr>
        <w:tab/>
      </w:r>
      <w:r w:rsidRPr="005D69F8">
        <w:rPr>
          <w:rFonts w:ascii="Arial" w:eastAsia="Calibri" w:hAnsi="Arial" w:cs="Arial"/>
          <w:b/>
          <w:i/>
          <w:sz w:val="22"/>
          <w:szCs w:val="22"/>
          <w:lang w:eastAsia="en-US"/>
        </w:rPr>
        <w:tab/>
      </w:r>
      <w:r w:rsidRPr="005D69F8">
        <w:rPr>
          <w:rFonts w:ascii="Arial" w:eastAsia="Calibri" w:hAnsi="Arial" w:cs="Arial"/>
          <w:b/>
          <w:i/>
          <w:sz w:val="22"/>
          <w:szCs w:val="22"/>
          <w:lang w:eastAsia="en-US"/>
        </w:rPr>
        <w:tab/>
        <w:t>inleverdatum</w:t>
      </w:r>
    </w:p>
    <w:p w14:paraId="155FF3DE" w14:textId="77777777" w:rsidR="005D69F8" w:rsidRPr="005D69F8" w:rsidRDefault="005D69F8" w:rsidP="005D69F8">
      <w:pPr>
        <w:spacing w:after="200" w:line="276" w:lineRule="auto"/>
        <w:rPr>
          <w:rFonts w:ascii="Arial" w:eastAsia="Calibri" w:hAnsi="Arial" w:cs="Arial"/>
          <w:b/>
          <w:i/>
          <w:sz w:val="22"/>
          <w:szCs w:val="22"/>
          <w:lang w:eastAsia="en-US"/>
        </w:rPr>
      </w:pPr>
    </w:p>
    <w:p w14:paraId="1D1B3756" w14:textId="77777777" w:rsidR="005D69F8" w:rsidRPr="005D69F8" w:rsidRDefault="005D69F8" w:rsidP="005D69F8">
      <w:pPr>
        <w:spacing w:after="200" w:line="276" w:lineRule="auto"/>
        <w:rPr>
          <w:rFonts w:ascii="Arial" w:eastAsia="Calibri" w:hAnsi="Arial" w:cs="Arial"/>
          <w:b/>
          <w:sz w:val="22"/>
          <w:szCs w:val="22"/>
          <w:lang w:eastAsia="en-US"/>
        </w:rPr>
      </w:pPr>
      <w:r w:rsidRPr="005D69F8">
        <w:rPr>
          <w:rFonts w:ascii="Arial" w:eastAsia="Calibri" w:hAnsi="Arial" w:cs="Arial"/>
          <w:b/>
          <w:sz w:val="22"/>
          <w:szCs w:val="22"/>
          <w:lang w:eastAsia="en-US"/>
        </w:rPr>
        <w:t>Privatissimum Bijbel met dr. Bert Dicou</w:t>
      </w:r>
    </w:p>
    <w:p w14:paraId="38268DBF" w14:textId="77777777" w:rsidR="005D69F8" w:rsidRPr="005D69F8" w:rsidRDefault="005D69F8" w:rsidP="005D69F8">
      <w:pPr>
        <w:spacing w:after="200" w:line="276" w:lineRule="auto"/>
        <w:rPr>
          <w:rFonts w:ascii="Arial" w:eastAsia="Calibri" w:hAnsi="Arial" w:cs="Arial"/>
          <w:sz w:val="22"/>
          <w:szCs w:val="22"/>
          <w:lang w:eastAsia="en-US"/>
        </w:rPr>
      </w:pPr>
      <w:bookmarkStart w:id="2" w:name="_Hlk489436995"/>
      <w:r w:rsidRPr="005D69F8">
        <w:rPr>
          <w:rFonts w:ascii="Arial" w:eastAsia="Calibri" w:hAnsi="Arial" w:cs="Arial"/>
          <w:sz w:val="22"/>
          <w:szCs w:val="22"/>
          <w:lang w:eastAsia="en-US"/>
        </w:rPr>
        <w:t>Vrijdag 15 september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13.30-15.30 uur</w:t>
      </w:r>
      <w:r w:rsidRPr="005D69F8">
        <w:rPr>
          <w:rFonts w:ascii="Arial" w:eastAsia="Calibri" w:hAnsi="Arial" w:cs="Arial"/>
          <w:sz w:val="22"/>
          <w:szCs w:val="22"/>
          <w:lang w:eastAsia="en-US"/>
        </w:rPr>
        <w:tab/>
        <w:t>HG-14A28</w:t>
      </w:r>
    </w:p>
    <w:bookmarkEnd w:id="2"/>
    <w:p w14:paraId="3A18B85F"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29 september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13.30-15.30 uur</w:t>
      </w:r>
      <w:r w:rsidRPr="005D69F8">
        <w:rPr>
          <w:rFonts w:ascii="Arial" w:eastAsia="Calibri" w:hAnsi="Arial" w:cs="Arial"/>
          <w:sz w:val="22"/>
          <w:szCs w:val="22"/>
          <w:lang w:eastAsia="en-US"/>
        </w:rPr>
        <w:tab/>
        <w:t>HG-09A40</w:t>
      </w:r>
    </w:p>
    <w:p w14:paraId="6165E223"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20 oktober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13.30-15.30 uur</w:t>
      </w:r>
      <w:r w:rsidRPr="005D69F8">
        <w:rPr>
          <w:rFonts w:ascii="Arial" w:eastAsia="Calibri" w:hAnsi="Arial" w:cs="Arial"/>
          <w:sz w:val="22"/>
          <w:szCs w:val="22"/>
          <w:lang w:eastAsia="en-US"/>
        </w:rPr>
        <w:tab/>
        <w:t>HG-14A28</w:t>
      </w:r>
    </w:p>
    <w:p w14:paraId="1CA13973"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Inleverdatum eigen analyse: 15 november</w:t>
      </w:r>
    </w:p>
    <w:p w14:paraId="7025B75B" w14:textId="77777777" w:rsidR="005D69F8" w:rsidRPr="005D69F8" w:rsidRDefault="005D69F8" w:rsidP="005D69F8">
      <w:pPr>
        <w:spacing w:after="200" w:line="276" w:lineRule="auto"/>
        <w:rPr>
          <w:rFonts w:ascii="Arial" w:eastAsia="Calibri" w:hAnsi="Arial" w:cs="Arial"/>
          <w:sz w:val="22"/>
          <w:szCs w:val="22"/>
          <w:lang w:eastAsia="en-US"/>
        </w:rPr>
      </w:pPr>
    </w:p>
    <w:p w14:paraId="71F8224E"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Week  44 t/m 49</w:t>
      </w:r>
    </w:p>
    <w:p w14:paraId="5748FB1A" w14:textId="77777777" w:rsidR="005D69F8" w:rsidRPr="005D69F8" w:rsidRDefault="005D69F8" w:rsidP="005D69F8">
      <w:pPr>
        <w:spacing w:after="200" w:line="276" w:lineRule="auto"/>
        <w:rPr>
          <w:rFonts w:ascii="Arial" w:eastAsia="Calibri" w:hAnsi="Arial" w:cs="Arial"/>
          <w:b/>
          <w:sz w:val="22"/>
          <w:szCs w:val="22"/>
          <w:lang w:eastAsia="en-US"/>
        </w:rPr>
      </w:pPr>
      <w:r w:rsidRPr="005D69F8">
        <w:rPr>
          <w:rFonts w:ascii="Arial" w:eastAsia="Calibri" w:hAnsi="Arial" w:cs="Arial"/>
          <w:b/>
          <w:sz w:val="22"/>
          <w:szCs w:val="22"/>
          <w:lang w:eastAsia="en-US"/>
        </w:rPr>
        <w:t>De predikant, de gemeente en de kerk met dr. Sigrid Coenradie en Bert Dicou</w:t>
      </w:r>
    </w:p>
    <w:p w14:paraId="25D5FC86"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3 november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IN-3B358 (Coenradie)</w:t>
      </w:r>
    </w:p>
    <w:p w14:paraId="1D455F9F"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10 november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IN-3B358 (Coenradie)</w:t>
      </w:r>
    </w:p>
    <w:p w14:paraId="0972206B"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17 november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HG-0G30 (Coenradie)</w:t>
      </w:r>
    </w:p>
    <w:p w14:paraId="7A52718C"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24 november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HG-0G30 (Dicou)</w:t>
      </w:r>
    </w:p>
    <w:p w14:paraId="47DB0F68"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 december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WN-C616 (Dicou)</w:t>
      </w:r>
    </w:p>
    <w:p w14:paraId="39EAD2E3"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lastRenderedPageBreak/>
        <w:t>Vrijdag 8 december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HG-0G30 (Dicou)</w:t>
      </w:r>
    </w:p>
    <w:p w14:paraId="00A91A99"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b/>
          <w:sz w:val="22"/>
          <w:szCs w:val="22"/>
          <w:lang w:eastAsia="en-US"/>
        </w:rPr>
        <w:t>Toets 19 januari</w:t>
      </w:r>
      <w:r w:rsidRPr="005D69F8">
        <w:rPr>
          <w:rFonts w:ascii="Arial" w:eastAsia="Calibri" w:hAnsi="Arial" w:cs="Arial"/>
          <w:b/>
          <w:sz w:val="22"/>
          <w:szCs w:val="22"/>
          <w:lang w:eastAsia="en-US"/>
        </w:rPr>
        <w:tab/>
      </w:r>
      <w:r w:rsidRPr="005D69F8">
        <w:rPr>
          <w:rFonts w:ascii="Arial" w:eastAsia="Calibri" w:hAnsi="Arial" w:cs="Arial"/>
          <w:b/>
          <w:sz w:val="22"/>
          <w:szCs w:val="22"/>
          <w:lang w:eastAsia="en-US"/>
        </w:rPr>
        <w:tab/>
      </w:r>
      <w:r w:rsidRPr="005D69F8">
        <w:rPr>
          <w:rFonts w:ascii="Arial" w:eastAsia="Calibri" w:hAnsi="Arial" w:cs="Arial"/>
          <w:b/>
          <w:sz w:val="22"/>
          <w:szCs w:val="22"/>
          <w:lang w:eastAsia="en-US"/>
        </w:rPr>
        <w:tab/>
      </w:r>
      <w:r w:rsidRPr="005D69F8">
        <w:rPr>
          <w:rFonts w:ascii="Arial" w:eastAsia="Calibri" w:hAnsi="Arial" w:cs="Arial"/>
          <w:b/>
          <w:sz w:val="22"/>
          <w:szCs w:val="22"/>
          <w:lang w:eastAsia="en-US"/>
        </w:rPr>
        <w:tab/>
      </w:r>
      <w:r w:rsidRPr="005D69F8">
        <w:rPr>
          <w:rFonts w:ascii="Arial" w:eastAsia="Calibri" w:hAnsi="Arial" w:cs="Arial"/>
          <w:b/>
          <w:sz w:val="22"/>
          <w:szCs w:val="22"/>
          <w:lang w:eastAsia="en-US"/>
        </w:rPr>
        <w:tab/>
      </w:r>
      <w:r w:rsidRPr="005D69F8">
        <w:rPr>
          <w:rFonts w:ascii="Arial" w:eastAsia="Calibri" w:hAnsi="Arial" w:cs="Arial"/>
          <w:sz w:val="22"/>
          <w:szCs w:val="22"/>
          <w:lang w:eastAsia="en-US"/>
        </w:rPr>
        <w:t>HG-0G23</w:t>
      </w:r>
    </w:p>
    <w:p w14:paraId="726E01AC" w14:textId="77777777" w:rsidR="005D69F8" w:rsidRPr="005D69F8" w:rsidRDefault="005D69F8" w:rsidP="005D69F8">
      <w:pPr>
        <w:spacing w:after="200" w:line="276" w:lineRule="auto"/>
        <w:rPr>
          <w:rFonts w:ascii="Arial" w:eastAsia="Calibri" w:hAnsi="Arial" w:cs="Arial"/>
          <w:sz w:val="22"/>
          <w:szCs w:val="22"/>
          <w:lang w:eastAsia="en-US"/>
        </w:rPr>
      </w:pPr>
    </w:p>
    <w:p w14:paraId="01431621"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Week 2 t/m 7</w:t>
      </w:r>
    </w:p>
    <w:p w14:paraId="05B4AB8F" w14:textId="77777777" w:rsidR="005D69F8" w:rsidRPr="005D69F8" w:rsidRDefault="005D69F8" w:rsidP="005D69F8">
      <w:pPr>
        <w:spacing w:after="200" w:line="276" w:lineRule="auto"/>
        <w:rPr>
          <w:rFonts w:ascii="Arial" w:eastAsia="Calibri" w:hAnsi="Arial" w:cs="Arial"/>
          <w:b/>
          <w:sz w:val="22"/>
          <w:szCs w:val="22"/>
          <w:lang w:eastAsia="en-US"/>
        </w:rPr>
      </w:pPr>
      <w:r w:rsidRPr="005D69F8">
        <w:rPr>
          <w:rFonts w:ascii="Arial" w:eastAsia="Calibri" w:hAnsi="Arial" w:cs="Arial"/>
          <w:b/>
          <w:sz w:val="22"/>
          <w:szCs w:val="22"/>
          <w:lang w:eastAsia="en-US"/>
        </w:rPr>
        <w:t>Systematische praktische theologie met dr. Christa Anbeek</w:t>
      </w:r>
    </w:p>
    <w:p w14:paraId="7F264FEF"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12 januari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HG-14A40</w:t>
      </w:r>
    </w:p>
    <w:p w14:paraId="7BD577FE"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19 januari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HG-14A40</w:t>
      </w:r>
    </w:p>
    <w:p w14:paraId="47694914"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26 januari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HG-14A40</w:t>
      </w:r>
    </w:p>
    <w:p w14:paraId="2D255D35"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 februari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HG-14A40</w:t>
      </w:r>
    </w:p>
    <w:p w14:paraId="0D758509"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9 februari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707D6862"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 xml:space="preserve">Vrijdag </w:t>
      </w:r>
      <w:r w:rsidRPr="005D69F8">
        <w:rPr>
          <w:rFonts w:ascii="Arial" w:eastAsia="Calibri" w:hAnsi="Arial" w:cs="Arial"/>
          <w:i/>
          <w:sz w:val="22"/>
          <w:szCs w:val="22"/>
          <w:lang w:eastAsia="en-US"/>
        </w:rPr>
        <w:t>16 of 23 februari</w:t>
      </w:r>
      <w:r w:rsidRPr="005D69F8">
        <w:rPr>
          <w:rFonts w:ascii="Arial" w:eastAsia="Calibri" w:hAnsi="Arial" w:cs="Arial"/>
          <w:sz w:val="22"/>
          <w:szCs w:val="22"/>
          <w:lang w:eastAsia="en-US"/>
        </w:rPr>
        <w:t xml:space="preserve">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161A67B2" w14:textId="77777777" w:rsidR="005D69F8" w:rsidRPr="005D69F8" w:rsidRDefault="005D69F8" w:rsidP="005D69F8">
      <w:pPr>
        <w:spacing w:after="200" w:line="276" w:lineRule="auto"/>
        <w:rPr>
          <w:rFonts w:ascii="Arial" w:eastAsia="Calibri" w:hAnsi="Arial" w:cs="Arial"/>
          <w:b/>
          <w:sz w:val="22"/>
          <w:szCs w:val="22"/>
          <w:lang w:eastAsia="en-US"/>
        </w:rPr>
      </w:pPr>
      <w:r w:rsidRPr="005D69F8">
        <w:rPr>
          <w:rFonts w:ascii="Arial" w:eastAsia="Calibri" w:hAnsi="Arial" w:cs="Arial"/>
          <w:b/>
          <w:sz w:val="22"/>
          <w:szCs w:val="22"/>
          <w:lang w:eastAsia="en-US"/>
        </w:rPr>
        <w:t>Toets 16 maart</w:t>
      </w:r>
    </w:p>
    <w:p w14:paraId="0E08E751" w14:textId="77777777" w:rsidR="005D69F8" w:rsidRPr="005D69F8" w:rsidRDefault="005D69F8" w:rsidP="005D69F8">
      <w:pPr>
        <w:spacing w:after="200" w:line="276" w:lineRule="auto"/>
        <w:rPr>
          <w:rFonts w:ascii="Arial" w:eastAsia="Calibri" w:hAnsi="Arial" w:cs="Arial"/>
          <w:sz w:val="22"/>
          <w:szCs w:val="22"/>
          <w:lang w:eastAsia="en-US"/>
        </w:rPr>
      </w:pPr>
    </w:p>
    <w:p w14:paraId="069EC521"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Week 9 t/m 15</w:t>
      </w:r>
    </w:p>
    <w:p w14:paraId="13FD2708"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b/>
          <w:sz w:val="22"/>
          <w:szCs w:val="22"/>
          <w:lang w:eastAsia="en-US"/>
        </w:rPr>
        <w:t>Bijbel en homiletiek met dr. Bert Dicou</w:t>
      </w:r>
    </w:p>
    <w:p w14:paraId="71CF1F8A"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 xml:space="preserve">19 september: </w:t>
      </w:r>
      <w:r w:rsidRPr="005D69F8">
        <w:rPr>
          <w:rFonts w:ascii="Arial" w:eastAsia="Calibri" w:hAnsi="Arial" w:cs="Arial"/>
          <w:b/>
          <w:sz w:val="22"/>
          <w:szCs w:val="22"/>
          <w:lang w:eastAsia="en-US"/>
        </w:rPr>
        <w:t>hele dinsdag</w:t>
      </w:r>
      <w:r w:rsidRPr="005D69F8">
        <w:rPr>
          <w:rFonts w:ascii="Arial" w:eastAsia="Calibri" w:hAnsi="Arial" w:cs="Arial"/>
          <w:sz w:val="22"/>
          <w:szCs w:val="22"/>
          <w:lang w:eastAsia="en-US"/>
        </w:rPr>
        <w:t>, in Utrecht</w:t>
      </w:r>
    </w:p>
    <w:p w14:paraId="31F9F5D5"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Vrijdagen 2 maart (*), 16 maart, 23 maart, 6 april (*) en 13 april</w:t>
      </w:r>
    </w:p>
    <w:p w14:paraId="5D58BA3A"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Toets 18 mei</w:t>
      </w:r>
    </w:p>
    <w:p w14:paraId="2FED38B6" w14:textId="77777777" w:rsidR="005D69F8" w:rsidRPr="005D69F8" w:rsidRDefault="005D69F8" w:rsidP="005D69F8">
      <w:pPr>
        <w:spacing w:after="200" w:line="276" w:lineRule="auto"/>
        <w:rPr>
          <w:rFonts w:ascii="Arial" w:eastAsia="Calibri" w:hAnsi="Arial" w:cs="Arial"/>
          <w:sz w:val="22"/>
          <w:szCs w:val="22"/>
          <w:lang w:eastAsia="en-US"/>
        </w:rPr>
      </w:pPr>
    </w:p>
    <w:p w14:paraId="3AA55856"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Week 20 t/m 24</w:t>
      </w:r>
    </w:p>
    <w:p w14:paraId="743ABA40" w14:textId="77777777" w:rsidR="005D69F8" w:rsidRPr="005D69F8" w:rsidRDefault="005D69F8" w:rsidP="005D69F8">
      <w:pPr>
        <w:spacing w:after="200" w:line="276" w:lineRule="auto"/>
        <w:rPr>
          <w:rFonts w:ascii="Arial" w:eastAsia="Calibri" w:hAnsi="Arial" w:cs="Arial"/>
          <w:b/>
          <w:sz w:val="22"/>
          <w:szCs w:val="22"/>
          <w:lang w:eastAsia="en-US"/>
        </w:rPr>
      </w:pPr>
      <w:r w:rsidRPr="005D69F8">
        <w:rPr>
          <w:rFonts w:ascii="Arial" w:eastAsia="Calibri" w:hAnsi="Arial" w:cs="Arial"/>
          <w:b/>
          <w:sz w:val="22"/>
          <w:szCs w:val="22"/>
          <w:lang w:eastAsia="en-US"/>
        </w:rPr>
        <w:t>Liturgie met dr. Bert Dicou</w:t>
      </w:r>
    </w:p>
    <w:p w14:paraId="0C080F61"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Vrijdagen 18 mei,  25 mei (*), 1 juni,  8 juni (*),  15 juni, 22 juni (*)</w:t>
      </w:r>
    </w:p>
    <w:p w14:paraId="2C42C5E5"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Toets 6 juli</w:t>
      </w:r>
    </w:p>
    <w:p w14:paraId="18AEAAE0" w14:textId="77777777" w:rsidR="005D69F8" w:rsidRPr="005D69F8" w:rsidRDefault="005D69F8" w:rsidP="005D69F8">
      <w:pPr>
        <w:spacing w:after="200" w:line="276" w:lineRule="auto"/>
        <w:rPr>
          <w:rFonts w:ascii="Arial" w:eastAsia="Calibri" w:hAnsi="Arial" w:cs="Arial"/>
          <w:sz w:val="22"/>
          <w:szCs w:val="22"/>
          <w:lang w:eastAsia="en-US"/>
        </w:rPr>
      </w:pPr>
    </w:p>
    <w:p w14:paraId="7FDE0E31" w14:textId="77777777" w:rsidR="005D69F8" w:rsidRPr="005D69F8" w:rsidRDefault="005D69F8" w:rsidP="005D69F8">
      <w:pPr>
        <w:spacing w:after="200" w:line="276" w:lineRule="auto"/>
        <w:rPr>
          <w:rFonts w:ascii="Arial" w:eastAsia="Calibri" w:hAnsi="Arial" w:cs="Arial"/>
          <w:sz w:val="22"/>
          <w:szCs w:val="22"/>
          <w:lang w:eastAsia="en-US"/>
        </w:rPr>
      </w:pPr>
    </w:p>
    <w:p w14:paraId="04D35E32" w14:textId="77777777" w:rsidR="005D69F8" w:rsidRPr="005D69F8" w:rsidRDefault="005D69F8" w:rsidP="005D69F8">
      <w:pPr>
        <w:spacing w:after="200" w:line="276" w:lineRule="auto"/>
        <w:rPr>
          <w:rFonts w:ascii="Arial" w:eastAsia="Calibri" w:hAnsi="Arial" w:cs="Arial"/>
          <w:b/>
          <w:sz w:val="22"/>
          <w:szCs w:val="22"/>
          <w:lang w:eastAsia="en-US"/>
        </w:rPr>
      </w:pPr>
      <w:r w:rsidRPr="005D69F8">
        <w:rPr>
          <w:rFonts w:ascii="Arial" w:eastAsia="Calibri" w:hAnsi="Arial" w:cs="Arial"/>
          <w:b/>
          <w:sz w:val="22"/>
          <w:szCs w:val="22"/>
          <w:lang w:eastAsia="en-US"/>
        </w:rPr>
        <w:t>Seminariumbijeenkomsten, steeds op de middag van een collegedag, 13.30-15.15 uur</w:t>
      </w:r>
    </w:p>
    <w:p w14:paraId="3BD16953"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lastRenderedPageBreak/>
        <w:t>Vrijdag 8 september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Landelijk bureau remonstranten Utrecht</w:t>
      </w:r>
    </w:p>
    <w:p w14:paraId="6BC261BA"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 xml:space="preserve">Vrijdag 22 september </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Kapelruimte PThU (hoofdgebouw) &gt; vervalt, wordt 24 nov.</w:t>
      </w:r>
    </w:p>
    <w:p w14:paraId="1B2C0ED7"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6 oktober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HG-05A32 – met Arend van Baarsen</w:t>
      </w:r>
    </w:p>
    <w:p w14:paraId="044201BC"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b/>
          <w:sz w:val="22"/>
          <w:szCs w:val="22"/>
          <w:lang w:eastAsia="en-US"/>
        </w:rPr>
        <w:t xml:space="preserve">Zaterdag </w:t>
      </w:r>
      <w:r w:rsidRPr="005D69F8">
        <w:rPr>
          <w:rFonts w:ascii="Arial" w:eastAsia="Calibri" w:hAnsi="Arial" w:cs="Arial"/>
          <w:sz w:val="22"/>
          <w:szCs w:val="22"/>
          <w:lang w:eastAsia="en-US"/>
        </w:rPr>
        <w:t>28 oktober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proponentensexamens, Vrijburg</w:t>
      </w:r>
    </w:p>
    <w:p w14:paraId="7349428A"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b/>
          <w:sz w:val="22"/>
          <w:szCs w:val="22"/>
          <w:lang w:eastAsia="en-US"/>
        </w:rPr>
        <w:t>Voor de stagiaires januari-april 2018: vrijdag 3 november, Startbijeenkomst stages</w:t>
      </w:r>
      <w:r w:rsidRPr="005D69F8">
        <w:rPr>
          <w:rFonts w:ascii="Arial" w:eastAsia="Calibri" w:hAnsi="Arial" w:cs="Arial"/>
          <w:sz w:val="22"/>
          <w:szCs w:val="22"/>
          <w:lang w:eastAsia="en-US"/>
        </w:rPr>
        <w:t xml:space="preserve"> op het Landelijk Bureau in Utrecht, 13.30- 15.30 uur. </w:t>
      </w:r>
    </w:p>
    <w:p w14:paraId="5C8A9FA4"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10 november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HG-1G11</w:t>
      </w:r>
    </w:p>
    <w:p w14:paraId="4D1B4BFE"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24 november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Kapel PThU ? (anders HG-1G11) - met Karen Slootweg</w:t>
      </w:r>
    </w:p>
    <w:p w14:paraId="2B3F1AF4"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8 december</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HG-1G11</w:t>
      </w:r>
    </w:p>
    <w:p w14:paraId="2EF9C7A7"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12 januari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HG-0G23</w:t>
      </w:r>
    </w:p>
    <w:p w14:paraId="3F6D104F"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26 januari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HG-0G23</w:t>
      </w:r>
    </w:p>
    <w:p w14:paraId="56177AD8"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9 februari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5DD089A2"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 maart</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243CEB89"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6 april</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5024BEE2"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20 april</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2CBBD552"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25 mei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3CF36FE0"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8 juni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w:t>
      </w:r>
    </w:p>
    <w:p w14:paraId="6217A9FB"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Vrijdag 22 juni</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locatie nog onbekend - afsluiting</w:t>
      </w:r>
    </w:p>
    <w:p w14:paraId="40E0F892"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 xml:space="preserve">Voor het alleen bijwonen van de geplande 16 bijeenkomsten zou het gaan om 16 maal 0,15 punten = 2,4 ECTS. In een jaar  c.q. over de hele studieperiode moeten er minstens 6 ECTS verzameld worden. Dat kan door het bijwonen van elkaars proefpreken en op tal van andere manieren, waaronder het ‘verzwaren’ van de bijeenkomsten naar 0,25 ECTS door er een bepaalde voorbereiding of presentatie aan te verbinden. </w:t>
      </w:r>
    </w:p>
    <w:p w14:paraId="11ACD295"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Stage januari 2018 – april 2018</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12 ECTS</w:t>
      </w:r>
    </w:p>
    <w:p w14:paraId="2E1753EE"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Seminariumbijeenkomsten</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6 ECTS</w:t>
      </w:r>
    </w:p>
    <w:p w14:paraId="4FFB94F8" w14:textId="77777777" w:rsidR="005D69F8" w:rsidRPr="005D69F8" w:rsidRDefault="005D69F8" w:rsidP="005D69F8">
      <w:pPr>
        <w:spacing w:after="200" w:line="276" w:lineRule="auto"/>
        <w:rPr>
          <w:rFonts w:ascii="Arial" w:eastAsia="Calibri" w:hAnsi="Arial" w:cs="Arial"/>
          <w:sz w:val="22"/>
          <w:szCs w:val="22"/>
          <w:lang w:eastAsia="en-US"/>
        </w:rPr>
      </w:pPr>
      <w:r w:rsidRPr="005D69F8">
        <w:rPr>
          <w:rFonts w:ascii="Arial" w:eastAsia="Calibri" w:hAnsi="Arial" w:cs="Arial"/>
          <w:sz w:val="22"/>
          <w:szCs w:val="22"/>
          <w:lang w:eastAsia="en-US"/>
        </w:rPr>
        <w:t>Eindopdracht proponentsexamen</w:t>
      </w:r>
      <w:r w:rsidRPr="005D69F8">
        <w:rPr>
          <w:rFonts w:ascii="Arial" w:eastAsia="Calibri" w:hAnsi="Arial" w:cs="Arial"/>
          <w:sz w:val="22"/>
          <w:szCs w:val="22"/>
          <w:lang w:eastAsia="en-US"/>
        </w:rPr>
        <w:tab/>
      </w:r>
      <w:r w:rsidRPr="005D69F8">
        <w:rPr>
          <w:rFonts w:ascii="Arial" w:eastAsia="Calibri" w:hAnsi="Arial" w:cs="Arial"/>
          <w:sz w:val="22"/>
          <w:szCs w:val="22"/>
          <w:lang w:eastAsia="en-US"/>
        </w:rPr>
        <w:tab/>
        <w:t>12 ECTS</w:t>
      </w:r>
    </w:p>
    <w:p w14:paraId="018EE130" w14:textId="77777777" w:rsidR="001F53ED" w:rsidRDefault="001F53ED" w:rsidP="001F53ED">
      <w:pPr>
        <w:spacing w:line="240" w:lineRule="exact"/>
        <w:ind w:hanging="454"/>
        <w:rPr>
          <w:rFonts w:ascii="Arial" w:hAnsi="Arial" w:cs="Arial"/>
          <w:b/>
          <w:i/>
          <w:sz w:val="22"/>
          <w:szCs w:val="22"/>
        </w:rPr>
      </w:pPr>
    </w:p>
    <w:p w14:paraId="6161A1E9" w14:textId="77777777" w:rsidR="001F53ED" w:rsidRDefault="001F53ED" w:rsidP="001F53ED">
      <w:pPr>
        <w:spacing w:line="240" w:lineRule="exact"/>
        <w:ind w:hanging="454"/>
        <w:rPr>
          <w:rFonts w:ascii="Arial" w:hAnsi="Arial" w:cs="Arial"/>
          <w:b/>
          <w:i/>
          <w:sz w:val="22"/>
          <w:szCs w:val="22"/>
        </w:rPr>
      </w:pPr>
    </w:p>
    <w:sectPr w:rsidR="001F53ED" w:rsidSect="00432890">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7599" w14:textId="77777777" w:rsidR="0057268D" w:rsidRDefault="0057268D" w:rsidP="00F25D8E">
      <w:r>
        <w:separator/>
      </w:r>
    </w:p>
  </w:endnote>
  <w:endnote w:type="continuationSeparator" w:id="0">
    <w:p w14:paraId="15D90AAE" w14:textId="77777777" w:rsidR="0057268D" w:rsidRDefault="0057268D" w:rsidP="00F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036682"/>
      <w:docPartObj>
        <w:docPartGallery w:val="Page Numbers (Bottom of Page)"/>
        <w:docPartUnique/>
      </w:docPartObj>
    </w:sdtPr>
    <w:sdtEndPr>
      <w:rPr>
        <w:noProof/>
      </w:rPr>
    </w:sdtEndPr>
    <w:sdtContent>
      <w:p w14:paraId="14912C6C" w14:textId="77777777" w:rsidR="000002E5" w:rsidRDefault="000002E5">
        <w:pPr>
          <w:pStyle w:val="Voettekst"/>
          <w:jc w:val="center"/>
        </w:pPr>
        <w:r>
          <w:fldChar w:fldCharType="begin"/>
        </w:r>
        <w:r>
          <w:instrText xml:space="preserve"> PAGE   \* MERGEFORMAT </w:instrText>
        </w:r>
        <w:r>
          <w:fldChar w:fldCharType="separate"/>
        </w:r>
        <w:r w:rsidR="003D4D5D">
          <w:rPr>
            <w:noProof/>
          </w:rPr>
          <w:t>1</w:t>
        </w:r>
        <w:r>
          <w:rPr>
            <w:noProof/>
          </w:rPr>
          <w:fldChar w:fldCharType="end"/>
        </w:r>
      </w:p>
    </w:sdtContent>
  </w:sdt>
  <w:p w14:paraId="2061DFE9" w14:textId="77777777" w:rsidR="000002E5" w:rsidRDefault="000002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5FAD" w14:textId="77777777" w:rsidR="0057268D" w:rsidRDefault="0057268D" w:rsidP="00F25D8E">
      <w:r>
        <w:separator/>
      </w:r>
    </w:p>
  </w:footnote>
  <w:footnote w:type="continuationSeparator" w:id="0">
    <w:p w14:paraId="712A0188" w14:textId="77777777" w:rsidR="0057268D" w:rsidRDefault="0057268D" w:rsidP="00F25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C9"/>
    <w:multiLevelType w:val="hybridMultilevel"/>
    <w:tmpl w:val="F2B0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698"/>
    <w:multiLevelType w:val="hybridMultilevel"/>
    <w:tmpl w:val="D8F2366A"/>
    <w:lvl w:ilvl="0" w:tplc="0A8291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B56A5"/>
    <w:multiLevelType w:val="hybridMultilevel"/>
    <w:tmpl w:val="8468E842"/>
    <w:lvl w:ilvl="0" w:tplc="F76460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9033B"/>
    <w:multiLevelType w:val="hybridMultilevel"/>
    <w:tmpl w:val="91CA9D9C"/>
    <w:lvl w:ilvl="0" w:tplc="58C847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D5549"/>
    <w:multiLevelType w:val="hybridMultilevel"/>
    <w:tmpl w:val="6B5AD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7B6DCC"/>
    <w:multiLevelType w:val="multilevel"/>
    <w:tmpl w:val="F5CE939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3B20DE"/>
    <w:multiLevelType w:val="hybridMultilevel"/>
    <w:tmpl w:val="892CCB52"/>
    <w:lvl w:ilvl="0" w:tplc="FDF2D22C">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D077C"/>
    <w:multiLevelType w:val="hybridMultilevel"/>
    <w:tmpl w:val="B02E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E4AD3"/>
    <w:multiLevelType w:val="hybridMultilevel"/>
    <w:tmpl w:val="73842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B62B8F"/>
    <w:multiLevelType w:val="hybridMultilevel"/>
    <w:tmpl w:val="EB1E7B9E"/>
    <w:lvl w:ilvl="0" w:tplc="AB4E6464">
      <w:start w:val="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44F49"/>
    <w:multiLevelType w:val="hybridMultilevel"/>
    <w:tmpl w:val="85E8885E"/>
    <w:lvl w:ilvl="0" w:tplc="8EA00D0A">
      <w:numFmt w:val="decimal"/>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1" w15:restartNumberingAfterBreak="0">
    <w:nsid w:val="3B83545A"/>
    <w:multiLevelType w:val="hybridMultilevel"/>
    <w:tmpl w:val="9CE6D332"/>
    <w:lvl w:ilvl="0" w:tplc="A290DA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F23C0"/>
    <w:multiLevelType w:val="hybridMultilevel"/>
    <w:tmpl w:val="2B12C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584606"/>
    <w:multiLevelType w:val="hybridMultilevel"/>
    <w:tmpl w:val="0E7CED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C2E4102"/>
    <w:multiLevelType w:val="hybridMultilevel"/>
    <w:tmpl w:val="588A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07CD8"/>
    <w:multiLevelType w:val="hybridMultilevel"/>
    <w:tmpl w:val="7430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F2DCE"/>
    <w:multiLevelType w:val="hybridMultilevel"/>
    <w:tmpl w:val="76C62DBA"/>
    <w:lvl w:ilvl="0" w:tplc="88686A4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920BA"/>
    <w:multiLevelType w:val="hybridMultilevel"/>
    <w:tmpl w:val="D680694C"/>
    <w:lvl w:ilvl="0" w:tplc="E57ED0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76047"/>
    <w:multiLevelType w:val="hybridMultilevel"/>
    <w:tmpl w:val="C2E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07FB0"/>
    <w:multiLevelType w:val="hybridMultilevel"/>
    <w:tmpl w:val="CDA23C28"/>
    <w:lvl w:ilvl="0" w:tplc="7F3699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7079A"/>
    <w:multiLevelType w:val="hybridMultilevel"/>
    <w:tmpl w:val="CB7E2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B66B8"/>
    <w:multiLevelType w:val="hybridMultilevel"/>
    <w:tmpl w:val="6A14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E5DF6"/>
    <w:multiLevelType w:val="hybridMultilevel"/>
    <w:tmpl w:val="DAD24850"/>
    <w:lvl w:ilvl="0" w:tplc="B22CE05C">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321B2"/>
    <w:multiLevelType w:val="hybridMultilevel"/>
    <w:tmpl w:val="63701B2A"/>
    <w:lvl w:ilvl="0" w:tplc="180492E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F027ED7"/>
    <w:multiLevelType w:val="hybridMultilevel"/>
    <w:tmpl w:val="76C62DBA"/>
    <w:lvl w:ilvl="0" w:tplc="88686A4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25894"/>
    <w:multiLevelType w:val="hybridMultilevel"/>
    <w:tmpl w:val="76C62DBA"/>
    <w:lvl w:ilvl="0" w:tplc="88686A4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E6510"/>
    <w:multiLevelType w:val="hybridMultilevel"/>
    <w:tmpl w:val="E68063A8"/>
    <w:lvl w:ilvl="0" w:tplc="3674676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57C72"/>
    <w:multiLevelType w:val="hybridMultilevel"/>
    <w:tmpl w:val="507E8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876547"/>
    <w:multiLevelType w:val="hybridMultilevel"/>
    <w:tmpl w:val="CDACDD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0"/>
  </w:num>
  <w:num w:numId="3">
    <w:abstractNumId w:val="23"/>
  </w:num>
  <w:num w:numId="4">
    <w:abstractNumId w:val="10"/>
  </w:num>
  <w:num w:numId="5">
    <w:abstractNumId w:val="25"/>
  </w:num>
  <w:num w:numId="6">
    <w:abstractNumId w:val="17"/>
  </w:num>
  <w:num w:numId="7">
    <w:abstractNumId w:val="0"/>
  </w:num>
  <w:num w:numId="8">
    <w:abstractNumId w:val="11"/>
  </w:num>
  <w:num w:numId="9">
    <w:abstractNumId w:val="18"/>
  </w:num>
  <w:num w:numId="10">
    <w:abstractNumId w:val="6"/>
  </w:num>
  <w:num w:numId="11">
    <w:abstractNumId w:val="9"/>
  </w:num>
  <w:num w:numId="12">
    <w:abstractNumId w:val="8"/>
  </w:num>
  <w:num w:numId="13">
    <w:abstractNumId w:val="28"/>
  </w:num>
  <w:num w:numId="14">
    <w:abstractNumId w:val="26"/>
  </w:num>
  <w:num w:numId="15">
    <w:abstractNumId w:val="15"/>
  </w:num>
  <w:num w:numId="16">
    <w:abstractNumId w:val="21"/>
  </w:num>
  <w:num w:numId="17">
    <w:abstractNumId w:val="24"/>
  </w:num>
  <w:num w:numId="18">
    <w:abstractNumId w:val="16"/>
  </w:num>
  <w:num w:numId="19">
    <w:abstractNumId w:val="27"/>
  </w:num>
  <w:num w:numId="20">
    <w:abstractNumId w:val="12"/>
  </w:num>
  <w:num w:numId="21">
    <w:abstractNumId w:val="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num>
  <w:num w:numId="27">
    <w:abstractNumId w:val="5"/>
  </w:num>
  <w:num w:numId="28">
    <w:abstractNumId w:val="14"/>
  </w:num>
  <w:num w:numId="29">
    <w:abstractNumId w:val="2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90"/>
    <w:rsid w:val="000002E5"/>
    <w:rsid w:val="00014455"/>
    <w:rsid w:val="00040C64"/>
    <w:rsid w:val="00060F36"/>
    <w:rsid w:val="000928C1"/>
    <w:rsid w:val="00097FEA"/>
    <w:rsid w:val="000A4B11"/>
    <w:rsid w:val="000C41FE"/>
    <w:rsid w:val="000C4725"/>
    <w:rsid w:val="00116CD6"/>
    <w:rsid w:val="00167276"/>
    <w:rsid w:val="001A2726"/>
    <w:rsid w:val="001D4C56"/>
    <w:rsid w:val="001E0867"/>
    <w:rsid w:val="001F53ED"/>
    <w:rsid w:val="00225FBC"/>
    <w:rsid w:val="00243901"/>
    <w:rsid w:val="00281343"/>
    <w:rsid w:val="00285CD4"/>
    <w:rsid w:val="00291111"/>
    <w:rsid w:val="002B31AC"/>
    <w:rsid w:val="002C5EAD"/>
    <w:rsid w:val="0031194D"/>
    <w:rsid w:val="00330959"/>
    <w:rsid w:val="003365D9"/>
    <w:rsid w:val="00394641"/>
    <w:rsid w:val="003A2B96"/>
    <w:rsid w:val="003A7B08"/>
    <w:rsid w:val="003C4D8A"/>
    <w:rsid w:val="003D2E74"/>
    <w:rsid w:val="003D4D5D"/>
    <w:rsid w:val="003F3957"/>
    <w:rsid w:val="003F65A4"/>
    <w:rsid w:val="00430946"/>
    <w:rsid w:val="00432890"/>
    <w:rsid w:val="0047075F"/>
    <w:rsid w:val="0049792B"/>
    <w:rsid w:val="004A577A"/>
    <w:rsid w:val="004C1C4B"/>
    <w:rsid w:val="004E5BCE"/>
    <w:rsid w:val="00517EE8"/>
    <w:rsid w:val="0057268D"/>
    <w:rsid w:val="00572D32"/>
    <w:rsid w:val="005B6640"/>
    <w:rsid w:val="005C42E8"/>
    <w:rsid w:val="005D69F8"/>
    <w:rsid w:val="005F59E4"/>
    <w:rsid w:val="00634F2E"/>
    <w:rsid w:val="00646718"/>
    <w:rsid w:val="00676BE9"/>
    <w:rsid w:val="00693EBF"/>
    <w:rsid w:val="006A47B0"/>
    <w:rsid w:val="006B628A"/>
    <w:rsid w:val="006E718B"/>
    <w:rsid w:val="00714358"/>
    <w:rsid w:val="007213DB"/>
    <w:rsid w:val="00725792"/>
    <w:rsid w:val="00740646"/>
    <w:rsid w:val="00743882"/>
    <w:rsid w:val="007508B7"/>
    <w:rsid w:val="00750C96"/>
    <w:rsid w:val="007578CA"/>
    <w:rsid w:val="007809A5"/>
    <w:rsid w:val="007A4617"/>
    <w:rsid w:val="007E1A73"/>
    <w:rsid w:val="007F1FEC"/>
    <w:rsid w:val="00803BE3"/>
    <w:rsid w:val="00830A18"/>
    <w:rsid w:val="00865E6F"/>
    <w:rsid w:val="00874DC9"/>
    <w:rsid w:val="008921E4"/>
    <w:rsid w:val="008B1BA2"/>
    <w:rsid w:val="009319E7"/>
    <w:rsid w:val="00936B03"/>
    <w:rsid w:val="009E379B"/>
    <w:rsid w:val="009F29D5"/>
    <w:rsid w:val="00A06F21"/>
    <w:rsid w:val="00A409A4"/>
    <w:rsid w:val="00A646F3"/>
    <w:rsid w:val="00B05930"/>
    <w:rsid w:val="00B132E1"/>
    <w:rsid w:val="00B5694C"/>
    <w:rsid w:val="00BC683B"/>
    <w:rsid w:val="00BD31D6"/>
    <w:rsid w:val="00BE7EB7"/>
    <w:rsid w:val="00C526C3"/>
    <w:rsid w:val="00C56E0F"/>
    <w:rsid w:val="00C92FE5"/>
    <w:rsid w:val="00CA3099"/>
    <w:rsid w:val="00CD7729"/>
    <w:rsid w:val="00D3035A"/>
    <w:rsid w:val="00D30670"/>
    <w:rsid w:val="00DA1C3A"/>
    <w:rsid w:val="00DD6E3F"/>
    <w:rsid w:val="00E1643D"/>
    <w:rsid w:val="00E22664"/>
    <w:rsid w:val="00E312A0"/>
    <w:rsid w:val="00E8799D"/>
    <w:rsid w:val="00EB6D53"/>
    <w:rsid w:val="00EE082C"/>
    <w:rsid w:val="00EF6526"/>
    <w:rsid w:val="00F02350"/>
    <w:rsid w:val="00F02A5B"/>
    <w:rsid w:val="00F03813"/>
    <w:rsid w:val="00F25D8E"/>
    <w:rsid w:val="00F51764"/>
    <w:rsid w:val="00F75FB5"/>
    <w:rsid w:val="00F8697C"/>
    <w:rsid w:val="00FA7236"/>
    <w:rsid w:val="00FF55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A3D131"/>
  <w15:docId w15:val="{85FB993E-AC33-47FF-8555-94EC7BAC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22664"/>
  </w:style>
  <w:style w:type="paragraph" w:styleId="Kop1">
    <w:name w:val="heading 1"/>
    <w:basedOn w:val="Standaard"/>
    <w:next w:val="Standaard"/>
    <w:link w:val="Kop1Char"/>
    <w:uiPriority w:val="9"/>
    <w:qFormat/>
    <w:rsid w:val="00000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85C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4D8A"/>
    <w:pPr>
      <w:ind w:left="720"/>
      <w:contextualSpacing/>
    </w:pPr>
  </w:style>
  <w:style w:type="paragraph" w:styleId="Koptekst">
    <w:name w:val="header"/>
    <w:basedOn w:val="Standaard"/>
    <w:link w:val="KoptekstChar"/>
    <w:uiPriority w:val="99"/>
    <w:unhideWhenUsed/>
    <w:rsid w:val="00F25D8E"/>
    <w:pPr>
      <w:tabs>
        <w:tab w:val="center" w:pos="4680"/>
        <w:tab w:val="right" w:pos="9360"/>
      </w:tabs>
    </w:pPr>
  </w:style>
  <w:style w:type="character" w:customStyle="1" w:styleId="KoptekstChar">
    <w:name w:val="Koptekst Char"/>
    <w:basedOn w:val="Standaardalinea-lettertype"/>
    <w:link w:val="Koptekst"/>
    <w:uiPriority w:val="99"/>
    <w:rsid w:val="00F25D8E"/>
  </w:style>
  <w:style w:type="paragraph" w:styleId="Voettekst">
    <w:name w:val="footer"/>
    <w:basedOn w:val="Standaard"/>
    <w:link w:val="VoettekstChar"/>
    <w:uiPriority w:val="99"/>
    <w:unhideWhenUsed/>
    <w:rsid w:val="00F25D8E"/>
    <w:pPr>
      <w:tabs>
        <w:tab w:val="center" w:pos="4680"/>
        <w:tab w:val="right" w:pos="9360"/>
      </w:tabs>
    </w:pPr>
  </w:style>
  <w:style w:type="character" w:customStyle="1" w:styleId="VoettekstChar">
    <w:name w:val="Voettekst Char"/>
    <w:basedOn w:val="Standaardalinea-lettertype"/>
    <w:link w:val="Voettekst"/>
    <w:uiPriority w:val="99"/>
    <w:rsid w:val="00F25D8E"/>
  </w:style>
  <w:style w:type="character" w:styleId="Hyperlink">
    <w:name w:val="Hyperlink"/>
    <w:basedOn w:val="Standaardalinea-lettertype"/>
    <w:uiPriority w:val="99"/>
    <w:unhideWhenUsed/>
    <w:rsid w:val="00FF5547"/>
    <w:rPr>
      <w:color w:val="0000FF" w:themeColor="hyperlink"/>
      <w:u w:val="single"/>
    </w:rPr>
  </w:style>
  <w:style w:type="character" w:customStyle="1" w:styleId="Kop2Char">
    <w:name w:val="Kop 2 Char"/>
    <w:basedOn w:val="Standaardalinea-lettertype"/>
    <w:link w:val="Kop2"/>
    <w:uiPriority w:val="9"/>
    <w:semiHidden/>
    <w:rsid w:val="00285CD4"/>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A06F21"/>
    <w:rPr>
      <w:sz w:val="18"/>
      <w:szCs w:val="18"/>
    </w:rPr>
  </w:style>
  <w:style w:type="paragraph" w:styleId="Tekstopmerking">
    <w:name w:val="annotation text"/>
    <w:basedOn w:val="Standaard"/>
    <w:link w:val="TekstopmerkingChar"/>
    <w:uiPriority w:val="99"/>
    <w:semiHidden/>
    <w:unhideWhenUsed/>
    <w:rsid w:val="00A06F21"/>
  </w:style>
  <w:style w:type="character" w:customStyle="1" w:styleId="TekstopmerkingChar">
    <w:name w:val="Tekst opmerking Char"/>
    <w:basedOn w:val="Standaardalinea-lettertype"/>
    <w:link w:val="Tekstopmerking"/>
    <w:uiPriority w:val="99"/>
    <w:semiHidden/>
    <w:rsid w:val="00A06F21"/>
  </w:style>
  <w:style w:type="paragraph" w:styleId="Onderwerpvanopmerking">
    <w:name w:val="annotation subject"/>
    <w:basedOn w:val="Tekstopmerking"/>
    <w:next w:val="Tekstopmerking"/>
    <w:link w:val="OnderwerpvanopmerkingChar"/>
    <w:uiPriority w:val="99"/>
    <w:semiHidden/>
    <w:unhideWhenUsed/>
    <w:rsid w:val="00A06F21"/>
    <w:rPr>
      <w:b/>
      <w:bCs/>
      <w:sz w:val="20"/>
      <w:szCs w:val="20"/>
    </w:rPr>
  </w:style>
  <w:style w:type="character" w:customStyle="1" w:styleId="OnderwerpvanopmerkingChar">
    <w:name w:val="Onderwerp van opmerking Char"/>
    <w:basedOn w:val="TekstopmerkingChar"/>
    <w:link w:val="Onderwerpvanopmerking"/>
    <w:uiPriority w:val="99"/>
    <w:semiHidden/>
    <w:rsid w:val="00A06F21"/>
    <w:rPr>
      <w:b/>
      <w:bCs/>
      <w:sz w:val="20"/>
      <w:szCs w:val="20"/>
    </w:rPr>
  </w:style>
  <w:style w:type="paragraph" w:styleId="Ballontekst">
    <w:name w:val="Balloon Text"/>
    <w:basedOn w:val="Standaard"/>
    <w:link w:val="BallontekstChar"/>
    <w:uiPriority w:val="99"/>
    <w:semiHidden/>
    <w:unhideWhenUsed/>
    <w:rsid w:val="00A06F2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06F21"/>
    <w:rPr>
      <w:rFonts w:ascii="Lucida Grande" w:hAnsi="Lucida Grande"/>
      <w:sz w:val="18"/>
      <w:szCs w:val="18"/>
    </w:rPr>
  </w:style>
  <w:style w:type="character" w:customStyle="1" w:styleId="Kop1Char">
    <w:name w:val="Kop 1 Char"/>
    <w:basedOn w:val="Standaardalinea-lettertype"/>
    <w:link w:val="Kop1"/>
    <w:uiPriority w:val="9"/>
    <w:rsid w:val="000002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81158">
      <w:bodyDiv w:val="1"/>
      <w:marLeft w:val="0"/>
      <w:marRight w:val="0"/>
      <w:marTop w:val="0"/>
      <w:marBottom w:val="0"/>
      <w:divBdr>
        <w:top w:val="none" w:sz="0" w:space="0" w:color="auto"/>
        <w:left w:val="none" w:sz="0" w:space="0" w:color="auto"/>
        <w:bottom w:val="none" w:sz="0" w:space="0" w:color="auto"/>
        <w:right w:val="none" w:sz="0" w:space="0" w:color="auto"/>
      </w:divBdr>
    </w:div>
    <w:div w:id="597325347">
      <w:bodyDiv w:val="1"/>
      <w:marLeft w:val="0"/>
      <w:marRight w:val="0"/>
      <w:marTop w:val="0"/>
      <w:marBottom w:val="0"/>
      <w:divBdr>
        <w:top w:val="none" w:sz="0" w:space="0" w:color="auto"/>
        <w:left w:val="none" w:sz="0" w:space="0" w:color="auto"/>
        <w:bottom w:val="none" w:sz="0" w:space="0" w:color="auto"/>
        <w:right w:val="none" w:sz="0" w:space="0" w:color="auto"/>
      </w:divBdr>
    </w:div>
    <w:div w:id="728572354">
      <w:bodyDiv w:val="1"/>
      <w:marLeft w:val="0"/>
      <w:marRight w:val="0"/>
      <w:marTop w:val="0"/>
      <w:marBottom w:val="0"/>
      <w:divBdr>
        <w:top w:val="none" w:sz="0" w:space="0" w:color="auto"/>
        <w:left w:val="none" w:sz="0" w:space="0" w:color="auto"/>
        <w:bottom w:val="none" w:sz="0" w:space="0" w:color="auto"/>
        <w:right w:val="none" w:sz="0" w:space="0" w:color="auto"/>
      </w:divBdr>
    </w:div>
    <w:div w:id="809401164">
      <w:bodyDiv w:val="1"/>
      <w:marLeft w:val="0"/>
      <w:marRight w:val="0"/>
      <w:marTop w:val="0"/>
      <w:marBottom w:val="0"/>
      <w:divBdr>
        <w:top w:val="none" w:sz="0" w:space="0" w:color="auto"/>
        <w:left w:val="none" w:sz="0" w:space="0" w:color="auto"/>
        <w:bottom w:val="none" w:sz="0" w:space="0" w:color="auto"/>
        <w:right w:val="none" w:sz="0" w:space="0" w:color="auto"/>
      </w:divBdr>
    </w:div>
    <w:div w:id="1339651038">
      <w:bodyDiv w:val="1"/>
      <w:marLeft w:val="0"/>
      <w:marRight w:val="0"/>
      <w:marTop w:val="0"/>
      <w:marBottom w:val="0"/>
      <w:divBdr>
        <w:top w:val="none" w:sz="0" w:space="0" w:color="auto"/>
        <w:left w:val="none" w:sz="0" w:space="0" w:color="auto"/>
        <w:bottom w:val="none" w:sz="0" w:space="0" w:color="auto"/>
        <w:right w:val="none" w:sz="0" w:space="0" w:color="auto"/>
      </w:divBdr>
    </w:div>
    <w:div w:id="1425682452">
      <w:bodyDiv w:val="1"/>
      <w:marLeft w:val="0"/>
      <w:marRight w:val="0"/>
      <w:marTop w:val="0"/>
      <w:marBottom w:val="0"/>
      <w:divBdr>
        <w:top w:val="none" w:sz="0" w:space="0" w:color="auto"/>
        <w:left w:val="none" w:sz="0" w:space="0" w:color="auto"/>
        <w:bottom w:val="none" w:sz="0" w:space="0" w:color="auto"/>
        <w:right w:val="none" w:sz="0" w:space="0" w:color="auto"/>
      </w:divBdr>
    </w:div>
    <w:div w:id="1585407866">
      <w:bodyDiv w:val="1"/>
      <w:marLeft w:val="0"/>
      <w:marRight w:val="0"/>
      <w:marTop w:val="0"/>
      <w:marBottom w:val="0"/>
      <w:divBdr>
        <w:top w:val="none" w:sz="0" w:space="0" w:color="auto"/>
        <w:left w:val="none" w:sz="0" w:space="0" w:color="auto"/>
        <w:bottom w:val="none" w:sz="0" w:space="0" w:color="auto"/>
        <w:right w:val="none" w:sz="0" w:space="0" w:color="auto"/>
      </w:divBdr>
      <w:divsChild>
        <w:div w:id="596794676">
          <w:marLeft w:val="0"/>
          <w:marRight w:val="0"/>
          <w:marTop w:val="0"/>
          <w:marBottom w:val="0"/>
          <w:divBdr>
            <w:top w:val="none" w:sz="0" w:space="0" w:color="auto"/>
            <w:left w:val="none" w:sz="0" w:space="0" w:color="auto"/>
            <w:bottom w:val="none" w:sz="0" w:space="0" w:color="auto"/>
            <w:right w:val="none" w:sz="0" w:space="0" w:color="auto"/>
          </w:divBdr>
          <w:divsChild>
            <w:div w:id="505286651">
              <w:marLeft w:val="0"/>
              <w:marRight w:val="0"/>
              <w:marTop w:val="280"/>
              <w:marBottom w:val="280"/>
              <w:divBdr>
                <w:top w:val="none" w:sz="0" w:space="0" w:color="auto"/>
                <w:left w:val="none" w:sz="0" w:space="0" w:color="auto"/>
                <w:bottom w:val="none" w:sz="0" w:space="0" w:color="auto"/>
                <w:right w:val="none" w:sz="0" w:space="0" w:color="auto"/>
              </w:divBdr>
            </w:div>
          </w:divsChild>
        </w:div>
        <w:div w:id="704453148">
          <w:marLeft w:val="0"/>
          <w:marRight w:val="0"/>
          <w:marTop w:val="0"/>
          <w:marBottom w:val="0"/>
          <w:divBdr>
            <w:top w:val="none" w:sz="0" w:space="0" w:color="auto"/>
            <w:left w:val="none" w:sz="0" w:space="0" w:color="auto"/>
            <w:bottom w:val="none" w:sz="0" w:space="0" w:color="auto"/>
            <w:right w:val="none" w:sz="0" w:space="0" w:color="auto"/>
          </w:divBdr>
        </w:div>
        <w:div w:id="744496906">
          <w:marLeft w:val="0"/>
          <w:marRight w:val="0"/>
          <w:marTop w:val="0"/>
          <w:marBottom w:val="0"/>
          <w:divBdr>
            <w:top w:val="none" w:sz="0" w:space="0" w:color="auto"/>
            <w:left w:val="none" w:sz="0" w:space="0" w:color="auto"/>
            <w:bottom w:val="none" w:sz="0" w:space="0" w:color="auto"/>
            <w:right w:val="none" w:sz="0" w:space="0" w:color="auto"/>
          </w:divBdr>
        </w:div>
        <w:div w:id="538125317">
          <w:marLeft w:val="0"/>
          <w:marRight w:val="0"/>
          <w:marTop w:val="0"/>
          <w:marBottom w:val="0"/>
          <w:divBdr>
            <w:top w:val="none" w:sz="0" w:space="0" w:color="auto"/>
            <w:left w:val="none" w:sz="0" w:space="0" w:color="auto"/>
            <w:bottom w:val="none" w:sz="0" w:space="0" w:color="auto"/>
            <w:right w:val="none" w:sz="0" w:space="0" w:color="auto"/>
          </w:divBdr>
          <w:divsChild>
            <w:div w:id="1649245271">
              <w:marLeft w:val="0"/>
              <w:marRight w:val="0"/>
              <w:marTop w:val="280"/>
              <w:marBottom w:val="280"/>
              <w:divBdr>
                <w:top w:val="none" w:sz="0" w:space="0" w:color="auto"/>
                <w:left w:val="none" w:sz="0" w:space="0" w:color="auto"/>
                <w:bottom w:val="none" w:sz="0" w:space="0" w:color="auto"/>
                <w:right w:val="none" w:sz="0" w:space="0" w:color="auto"/>
              </w:divBdr>
            </w:div>
            <w:div w:id="1284577633">
              <w:marLeft w:val="0"/>
              <w:marRight w:val="0"/>
              <w:marTop w:val="280"/>
              <w:marBottom w:val="280"/>
              <w:divBdr>
                <w:top w:val="none" w:sz="0" w:space="0" w:color="auto"/>
                <w:left w:val="none" w:sz="0" w:space="0" w:color="auto"/>
                <w:bottom w:val="none" w:sz="0" w:space="0" w:color="auto"/>
                <w:right w:val="none" w:sz="0" w:space="0" w:color="auto"/>
              </w:divBdr>
            </w:div>
          </w:divsChild>
        </w:div>
        <w:div w:id="1901672256">
          <w:marLeft w:val="0"/>
          <w:marRight w:val="0"/>
          <w:marTop w:val="0"/>
          <w:marBottom w:val="0"/>
          <w:divBdr>
            <w:top w:val="none" w:sz="0" w:space="0" w:color="auto"/>
            <w:left w:val="none" w:sz="0" w:space="0" w:color="auto"/>
            <w:bottom w:val="none" w:sz="0" w:space="0" w:color="auto"/>
            <w:right w:val="none" w:sz="0" w:space="0" w:color="auto"/>
          </w:divBdr>
        </w:div>
        <w:div w:id="549151508">
          <w:marLeft w:val="0"/>
          <w:marRight w:val="0"/>
          <w:marTop w:val="0"/>
          <w:marBottom w:val="0"/>
          <w:divBdr>
            <w:top w:val="none" w:sz="0" w:space="0" w:color="auto"/>
            <w:left w:val="none" w:sz="0" w:space="0" w:color="auto"/>
            <w:bottom w:val="none" w:sz="0" w:space="0" w:color="auto"/>
            <w:right w:val="none" w:sz="0" w:space="0" w:color="auto"/>
          </w:divBdr>
        </w:div>
        <w:div w:id="664941346">
          <w:marLeft w:val="0"/>
          <w:marRight w:val="0"/>
          <w:marTop w:val="0"/>
          <w:marBottom w:val="0"/>
          <w:divBdr>
            <w:top w:val="none" w:sz="0" w:space="0" w:color="auto"/>
            <w:left w:val="none" w:sz="0" w:space="0" w:color="auto"/>
            <w:bottom w:val="none" w:sz="0" w:space="0" w:color="auto"/>
            <w:right w:val="none" w:sz="0" w:space="0" w:color="auto"/>
          </w:divBdr>
        </w:div>
        <w:div w:id="1865553784">
          <w:marLeft w:val="0"/>
          <w:marRight w:val="0"/>
          <w:marTop w:val="0"/>
          <w:marBottom w:val="0"/>
          <w:divBdr>
            <w:top w:val="none" w:sz="0" w:space="0" w:color="auto"/>
            <w:left w:val="none" w:sz="0" w:space="0" w:color="auto"/>
            <w:bottom w:val="none" w:sz="0" w:space="0" w:color="auto"/>
            <w:right w:val="none" w:sz="0" w:space="0" w:color="auto"/>
          </w:divBdr>
          <w:divsChild>
            <w:div w:id="1160972201">
              <w:marLeft w:val="0"/>
              <w:marRight w:val="0"/>
              <w:marTop w:val="280"/>
              <w:marBottom w:val="280"/>
              <w:divBdr>
                <w:top w:val="none" w:sz="0" w:space="0" w:color="auto"/>
                <w:left w:val="none" w:sz="0" w:space="0" w:color="auto"/>
                <w:bottom w:val="none" w:sz="0" w:space="0" w:color="auto"/>
                <w:right w:val="none" w:sz="0" w:space="0" w:color="auto"/>
              </w:divBdr>
            </w:div>
            <w:div w:id="1544321973">
              <w:marLeft w:val="0"/>
              <w:marRight w:val="0"/>
              <w:marTop w:val="280"/>
              <w:marBottom w:val="280"/>
              <w:divBdr>
                <w:top w:val="none" w:sz="0" w:space="0" w:color="auto"/>
                <w:left w:val="none" w:sz="0" w:space="0" w:color="auto"/>
                <w:bottom w:val="none" w:sz="0" w:space="0" w:color="auto"/>
                <w:right w:val="none" w:sz="0" w:space="0" w:color="auto"/>
              </w:divBdr>
            </w:div>
          </w:divsChild>
        </w:div>
        <w:div w:id="1934627479">
          <w:marLeft w:val="0"/>
          <w:marRight w:val="0"/>
          <w:marTop w:val="0"/>
          <w:marBottom w:val="0"/>
          <w:divBdr>
            <w:top w:val="none" w:sz="0" w:space="0" w:color="auto"/>
            <w:left w:val="none" w:sz="0" w:space="0" w:color="auto"/>
            <w:bottom w:val="none" w:sz="0" w:space="0" w:color="auto"/>
            <w:right w:val="none" w:sz="0" w:space="0" w:color="auto"/>
          </w:divBdr>
        </w:div>
        <w:div w:id="881212944">
          <w:marLeft w:val="0"/>
          <w:marRight w:val="0"/>
          <w:marTop w:val="0"/>
          <w:marBottom w:val="0"/>
          <w:divBdr>
            <w:top w:val="none" w:sz="0" w:space="0" w:color="auto"/>
            <w:left w:val="none" w:sz="0" w:space="0" w:color="auto"/>
            <w:bottom w:val="none" w:sz="0" w:space="0" w:color="auto"/>
            <w:right w:val="none" w:sz="0" w:space="0" w:color="auto"/>
          </w:divBdr>
        </w:div>
        <w:div w:id="127862463">
          <w:marLeft w:val="0"/>
          <w:marRight w:val="0"/>
          <w:marTop w:val="0"/>
          <w:marBottom w:val="0"/>
          <w:divBdr>
            <w:top w:val="none" w:sz="0" w:space="0" w:color="auto"/>
            <w:left w:val="none" w:sz="0" w:space="0" w:color="auto"/>
            <w:bottom w:val="none" w:sz="0" w:space="0" w:color="auto"/>
            <w:right w:val="none" w:sz="0" w:space="0" w:color="auto"/>
          </w:divBdr>
          <w:divsChild>
            <w:div w:id="364452354">
              <w:marLeft w:val="0"/>
              <w:marRight w:val="0"/>
              <w:marTop w:val="280"/>
              <w:marBottom w:val="280"/>
              <w:divBdr>
                <w:top w:val="none" w:sz="0" w:space="0" w:color="auto"/>
                <w:left w:val="none" w:sz="0" w:space="0" w:color="auto"/>
                <w:bottom w:val="none" w:sz="0" w:space="0" w:color="auto"/>
                <w:right w:val="none" w:sz="0" w:space="0" w:color="auto"/>
              </w:divBdr>
            </w:div>
            <w:div w:id="1521158974">
              <w:marLeft w:val="0"/>
              <w:marRight w:val="0"/>
              <w:marTop w:val="280"/>
              <w:marBottom w:val="280"/>
              <w:divBdr>
                <w:top w:val="none" w:sz="0" w:space="0" w:color="auto"/>
                <w:left w:val="none" w:sz="0" w:space="0" w:color="auto"/>
                <w:bottom w:val="none" w:sz="0" w:space="0" w:color="auto"/>
                <w:right w:val="none" w:sz="0" w:space="0" w:color="auto"/>
              </w:divBdr>
            </w:div>
            <w:div w:id="11937674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606882734">
      <w:bodyDiv w:val="1"/>
      <w:marLeft w:val="0"/>
      <w:marRight w:val="0"/>
      <w:marTop w:val="0"/>
      <w:marBottom w:val="0"/>
      <w:divBdr>
        <w:top w:val="none" w:sz="0" w:space="0" w:color="auto"/>
        <w:left w:val="none" w:sz="0" w:space="0" w:color="auto"/>
        <w:bottom w:val="none" w:sz="0" w:space="0" w:color="auto"/>
        <w:right w:val="none" w:sz="0" w:space="0" w:color="auto"/>
      </w:divBdr>
    </w:div>
    <w:div w:id="1928809896">
      <w:bodyDiv w:val="1"/>
      <w:marLeft w:val="0"/>
      <w:marRight w:val="0"/>
      <w:marTop w:val="0"/>
      <w:marBottom w:val="0"/>
      <w:divBdr>
        <w:top w:val="none" w:sz="0" w:space="0" w:color="auto"/>
        <w:left w:val="none" w:sz="0" w:space="0" w:color="auto"/>
        <w:bottom w:val="none" w:sz="0" w:space="0" w:color="auto"/>
        <w:right w:val="none" w:sz="0" w:space="0" w:color="auto"/>
      </w:divBdr>
      <w:divsChild>
        <w:div w:id="747847677">
          <w:marLeft w:val="0"/>
          <w:marRight w:val="0"/>
          <w:marTop w:val="0"/>
          <w:marBottom w:val="0"/>
          <w:divBdr>
            <w:top w:val="none" w:sz="0" w:space="0" w:color="auto"/>
            <w:left w:val="none" w:sz="0" w:space="0" w:color="auto"/>
            <w:bottom w:val="none" w:sz="0" w:space="0" w:color="auto"/>
            <w:right w:val="none" w:sz="0" w:space="0" w:color="auto"/>
          </w:divBdr>
          <w:divsChild>
            <w:div w:id="297879748">
              <w:marLeft w:val="0"/>
              <w:marRight w:val="0"/>
              <w:marTop w:val="280"/>
              <w:marBottom w:val="280"/>
              <w:divBdr>
                <w:top w:val="none" w:sz="0" w:space="0" w:color="auto"/>
                <w:left w:val="none" w:sz="0" w:space="0" w:color="auto"/>
                <w:bottom w:val="none" w:sz="0" w:space="0" w:color="auto"/>
                <w:right w:val="none" w:sz="0" w:space="0" w:color="auto"/>
              </w:divBdr>
            </w:div>
          </w:divsChild>
        </w:div>
        <w:div w:id="1598951394">
          <w:marLeft w:val="0"/>
          <w:marRight w:val="0"/>
          <w:marTop w:val="0"/>
          <w:marBottom w:val="0"/>
          <w:divBdr>
            <w:top w:val="none" w:sz="0" w:space="0" w:color="auto"/>
            <w:left w:val="none" w:sz="0" w:space="0" w:color="auto"/>
            <w:bottom w:val="none" w:sz="0" w:space="0" w:color="auto"/>
            <w:right w:val="none" w:sz="0" w:space="0" w:color="auto"/>
          </w:divBdr>
        </w:div>
        <w:div w:id="1796287866">
          <w:marLeft w:val="0"/>
          <w:marRight w:val="0"/>
          <w:marTop w:val="0"/>
          <w:marBottom w:val="0"/>
          <w:divBdr>
            <w:top w:val="none" w:sz="0" w:space="0" w:color="auto"/>
            <w:left w:val="none" w:sz="0" w:space="0" w:color="auto"/>
            <w:bottom w:val="none" w:sz="0" w:space="0" w:color="auto"/>
            <w:right w:val="none" w:sz="0" w:space="0" w:color="auto"/>
          </w:divBdr>
        </w:div>
        <w:div w:id="784273583">
          <w:marLeft w:val="0"/>
          <w:marRight w:val="0"/>
          <w:marTop w:val="0"/>
          <w:marBottom w:val="0"/>
          <w:divBdr>
            <w:top w:val="none" w:sz="0" w:space="0" w:color="auto"/>
            <w:left w:val="none" w:sz="0" w:space="0" w:color="auto"/>
            <w:bottom w:val="none" w:sz="0" w:space="0" w:color="auto"/>
            <w:right w:val="none" w:sz="0" w:space="0" w:color="auto"/>
          </w:divBdr>
          <w:divsChild>
            <w:div w:id="963731073">
              <w:marLeft w:val="0"/>
              <w:marRight w:val="0"/>
              <w:marTop w:val="280"/>
              <w:marBottom w:val="280"/>
              <w:divBdr>
                <w:top w:val="none" w:sz="0" w:space="0" w:color="auto"/>
                <w:left w:val="none" w:sz="0" w:space="0" w:color="auto"/>
                <w:bottom w:val="none" w:sz="0" w:space="0" w:color="auto"/>
                <w:right w:val="none" w:sz="0" w:space="0" w:color="auto"/>
              </w:divBdr>
            </w:div>
            <w:div w:id="815876269">
              <w:marLeft w:val="0"/>
              <w:marRight w:val="0"/>
              <w:marTop w:val="280"/>
              <w:marBottom w:val="280"/>
              <w:divBdr>
                <w:top w:val="none" w:sz="0" w:space="0" w:color="auto"/>
                <w:left w:val="none" w:sz="0" w:space="0" w:color="auto"/>
                <w:bottom w:val="none" w:sz="0" w:space="0" w:color="auto"/>
                <w:right w:val="none" w:sz="0" w:space="0" w:color="auto"/>
              </w:divBdr>
            </w:div>
          </w:divsChild>
        </w:div>
        <w:div w:id="505485069">
          <w:marLeft w:val="0"/>
          <w:marRight w:val="0"/>
          <w:marTop w:val="0"/>
          <w:marBottom w:val="0"/>
          <w:divBdr>
            <w:top w:val="none" w:sz="0" w:space="0" w:color="auto"/>
            <w:left w:val="none" w:sz="0" w:space="0" w:color="auto"/>
            <w:bottom w:val="none" w:sz="0" w:space="0" w:color="auto"/>
            <w:right w:val="none" w:sz="0" w:space="0" w:color="auto"/>
          </w:divBdr>
        </w:div>
        <w:div w:id="1482889701">
          <w:marLeft w:val="0"/>
          <w:marRight w:val="0"/>
          <w:marTop w:val="0"/>
          <w:marBottom w:val="0"/>
          <w:divBdr>
            <w:top w:val="none" w:sz="0" w:space="0" w:color="auto"/>
            <w:left w:val="none" w:sz="0" w:space="0" w:color="auto"/>
            <w:bottom w:val="none" w:sz="0" w:space="0" w:color="auto"/>
            <w:right w:val="none" w:sz="0" w:space="0" w:color="auto"/>
          </w:divBdr>
        </w:div>
        <w:div w:id="2145157029">
          <w:marLeft w:val="0"/>
          <w:marRight w:val="0"/>
          <w:marTop w:val="0"/>
          <w:marBottom w:val="0"/>
          <w:divBdr>
            <w:top w:val="none" w:sz="0" w:space="0" w:color="auto"/>
            <w:left w:val="none" w:sz="0" w:space="0" w:color="auto"/>
            <w:bottom w:val="none" w:sz="0" w:space="0" w:color="auto"/>
            <w:right w:val="none" w:sz="0" w:space="0" w:color="auto"/>
          </w:divBdr>
        </w:div>
        <w:div w:id="1152016590">
          <w:marLeft w:val="0"/>
          <w:marRight w:val="0"/>
          <w:marTop w:val="0"/>
          <w:marBottom w:val="0"/>
          <w:divBdr>
            <w:top w:val="none" w:sz="0" w:space="0" w:color="auto"/>
            <w:left w:val="none" w:sz="0" w:space="0" w:color="auto"/>
            <w:bottom w:val="none" w:sz="0" w:space="0" w:color="auto"/>
            <w:right w:val="none" w:sz="0" w:space="0" w:color="auto"/>
          </w:divBdr>
          <w:divsChild>
            <w:div w:id="2045671679">
              <w:marLeft w:val="0"/>
              <w:marRight w:val="0"/>
              <w:marTop w:val="280"/>
              <w:marBottom w:val="280"/>
              <w:divBdr>
                <w:top w:val="none" w:sz="0" w:space="0" w:color="auto"/>
                <w:left w:val="none" w:sz="0" w:space="0" w:color="auto"/>
                <w:bottom w:val="none" w:sz="0" w:space="0" w:color="auto"/>
                <w:right w:val="none" w:sz="0" w:space="0" w:color="auto"/>
              </w:divBdr>
            </w:div>
            <w:div w:id="1907105235">
              <w:marLeft w:val="0"/>
              <w:marRight w:val="0"/>
              <w:marTop w:val="280"/>
              <w:marBottom w:val="280"/>
              <w:divBdr>
                <w:top w:val="none" w:sz="0" w:space="0" w:color="auto"/>
                <w:left w:val="none" w:sz="0" w:space="0" w:color="auto"/>
                <w:bottom w:val="none" w:sz="0" w:space="0" w:color="auto"/>
                <w:right w:val="none" w:sz="0" w:space="0" w:color="auto"/>
              </w:divBdr>
            </w:div>
          </w:divsChild>
        </w:div>
        <w:div w:id="1883588156">
          <w:marLeft w:val="0"/>
          <w:marRight w:val="0"/>
          <w:marTop w:val="0"/>
          <w:marBottom w:val="0"/>
          <w:divBdr>
            <w:top w:val="none" w:sz="0" w:space="0" w:color="auto"/>
            <w:left w:val="none" w:sz="0" w:space="0" w:color="auto"/>
            <w:bottom w:val="none" w:sz="0" w:space="0" w:color="auto"/>
            <w:right w:val="none" w:sz="0" w:space="0" w:color="auto"/>
          </w:divBdr>
        </w:div>
        <w:div w:id="298147492">
          <w:marLeft w:val="0"/>
          <w:marRight w:val="0"/>
          <w:marTop w:val="0"/>
          <w:marBottom w:val="0"/>
          <w:divBdr>
            <w:top w:val="none" w:sz="0" w:space="0" w:color="auto"/>
            <w:left w:val="none" w:sz="0" w:space="0" w:color="auto"/>
            <w:bottom w:val="none" w:sz="0" w:space="0" w:color="auto"/>
            <w:right w:val="none" w:sz="0" w:space="0" w:color="auto"/>
          </w:divBdr>
        </w:div>
        <w:div w:id="1124616810">
          <w:marLeft w:val="0"/>
          <w:marRight w:val="0"/>
          <w:marTop w:val="0"/>
          <w:marBottom w:val="0"/>
          <w:divBdr>
            <w:top w:val="none" w:sz="0" w:space="0" w:color="auto"/>
            <w:left w:val="none" w:sz="0" w:space="0" w:color="auto"/>
            <w:bottom w:val="none" w:sz="0" w:space="0" w:color="auto"/>
            <w:right w:val="none" w:sz="0" w:space="0" w:color="auto"/>
          </w:divBdr>
          <w:divsChild>
            <w:div w:id="1396664606">
              <w:marLeft w:val="0"/>
              <w:marRight w:val="0"/>
              <w:marTop w:val="280"/>
              <w:marBottom w:val="280"/>
              <w:divBdr>
                <w:top w:val="none" w:sz="0" w:space="0" w:color="auto"/>
                <w:left w:val="none" w:sz="0" w:space="0" w:color="auto"/>
                <w:bottom w:val="none" w:sz="0" w:space="0" w:color="auto"/>
                <w:right w:val="none" w:sz="0" w:space="0" w:color="auto"/>
              </w:divBdr>
            </w:div>
            <w:div w:id="1009521775">
              <w:marLeft w:val="0"/>
              <w:marRight w:val="0"/>
              <w:marTop w:val="280"/>
              <w:marBottom w:val="280"/>
              <w:divBdr>
                <w:top w:val="none" w:sz="0" w:space="0" w:color="auto"/>
                <w:left w:val="none" w:sz="0" w:space="0" w:color="auto"/>
                <w:bottom w:val="none" w:sz="0" w:space="0" w:color="auto"/>
                <w:right w:val="none" w:sz="0" w:space="0" w:color="auto"/>
              </w:divBdr>
            </w:div>
            <w:div w:id="17411688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18771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ijb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kuijk@vu.nl" TargetMode="External"/><Relationship Id="rId4" Type="http://schemas.openxmlformats.org/officeDocument/2006/relationships/settings" Target="settings.xml"/><Relationship Id="rId9" Type="http://schemas.openxmlformats.org/officeDocument/2006/relationships/hyperlink" Target="https://isites.harvard.edu/fs/docs/icb.topic152604.files/Week_4/Geertz_Religon_as_a_Cultural_System.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2576-6A25-4A50-AE42-426F1F57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7192</Words>
  <Characters>39560</Characters>
  <Application>Microsoft Office Word</Application>
  <DocSecurity>0</DocSecurity>
  <Lines>329</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Overlevingskunst-Anbeek</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Anbeek</dc:creator>
  <cp:lastModifiedBy>Bert Dicou</cp:lastModifiedBy>
  <cp:revision>2</cp:revision>
  <cp:lastPrinted>2017-06-20T11:36:00Z</cp:lastPrinted>
  <dcterms:created xsi:type="dcterms:W3CDTF">2017-09-26T13:42:00Z</dcterms:created>
  <dcterms:modified xsi:type="dcterms:W3CDTF">2017-09-26T13:42:00Z</dcterms:modified>
</cp:coreProperties>
</file>